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815" w:rsidRPr="00510901" w:rsidRDefault="00D71815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901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D71815" w:rsidRPr="00510901" w:rsidRDefault="00D71815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901">
        <w:rPr>
          <w:rFonts w:ascii="Times New Roman" w:hAnsi="Times New Roman"/>
          <w:b/>
          <w:sz w:val="28"/>
          <w:szCs w:val="28"/>
        </w:rPr>
        <w:t>МУЗЫКАЛЬНОГО ИСКУССТВА «МУЗЫКАЛЬНЫЙ ФОЛЬКЛОР»</w:t>
      </w:r>
    </w:p>
    <w:p w:rsidR="00D71815" w:rsidRDefault="00D71815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9EA" w:rsidRPr="00510901" w:rsidRDefault="003E79EA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815" w:rsidRPr="00510901" w:rsidRDefault="00D71815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901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71815" w:rsidRPr="00510901" w:rsidRDefault="00D71815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901"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D71815" w:rsidRDefault="00D71815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9EA" w:rsidRDefault="003E79EA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9EA" w:rsidRDefault="003E79EA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901" w:rsidRPr="00510901" w:rsidRDefault="00510901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D71815" w:rsidRPr="00510901" w:rsidRDefault="00D71815" w:rsidP="003E79E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10901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D71815" w:rsidRPr="003E79EA" w:rsidRDefault="00510901" w:rsidP="00510901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E79EA">
        <w:rPr>
          <w:rFonts w:ascii="Times New Roman" w:hAnsi="Times New Roman"/>
          <w:b/>
          <w:sz w:val="42"/>
          <w:szCs w:val="42"/>
        </w:rPr>
        <w:t>ПО.01.</w:t>
      </w:r>
      <w:r w:rsidR="00D71815" w:rsidRPr="003E79EA">
        <w:rPr>
          <w:rFonts w:ascii="Times New Roman" w:hAnsi="Times New Roman"/>
          <w:b/>
          <w:sz w:val="42"/>
          <w:szCs w:val="42"/>
        </w:rPr>
        <w:t>УП.01.ФОЛЬКЛОРНЫЙ АНСАМБЛЬ</w:t>
      </w:r>
    </w:p>
    <w:p w:rsidR="00D71815" w:rsidRPr="00510901" w:rsidRDefault="00D71815" w:rsidP="00510901">
      <w:pPr>
        <w:pStyle w:val="a8"/>
        <w:spacing w:after="0"/>
        <w:ind w:right="120"/>
        <w:jc w:val="center"/>
        <w:rPr>
          <w:sz w:val="28"/>
          <w:szCs w:val="28"/>
        </w:rPr>
      </w:pPr>
    </w:p>
    <w:p w:rsidR="00760226" w:rsidRDefault="00760226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80BE3" w:rsidRPr="00510901" w:rsidRDefault="00D80BE3" w:rsidP="0051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BE3" w:rsidRDefault="00D80BE3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P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80BE3" w:rsidRPr="00510901" w:rsidRDefault="00D80BE3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760226" w:rsidRPr="00510901" w:rsidRDefault="00760226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A1BCE" w:rsidRDefault="00A97CB7" w:rsidP="0051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  <w:r w:rsidR="003B1B16" w:rsidRPr="003B1B16">
        <w:rPr>
          <w:rFonts w:ascii="Times New Roman" w:hAnsi="Times New Roman" w:cs="Times New Roman"/>
          <w:b/>
          <w:sz w:val="28"/>
          <w:szCs w:val="28"/>
        </w:rPr>
        <w:t>201</w:t>
      </w:r>
      <w:r w:rsidR="000C6607">
        <w:rPr>
          <w:rFonts w:ascii="Times New Roman" w:hAnsi="Times New Roman" w:cs="Times New Roman"/>
          <w:b/>
          <w:sz w:val="28"/>
          <w:szCs w:val="28"/>
        </w:rPr>
        <w:t>2</w:t>
      </w:r>
    </w:p>
    <w:p w:rsidR="00DA1BCE" w:rsidRDefault="00DA1BCE" w:rsidP="003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3B1B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1B16" w:rsidRPr="00DA1BCE">
        <w:rPr>
          <w:rFonts w:ascii="Times New Roman" w:hAnsi="Times New Roman" w:cs="Times New Roman"/>
          <w:b/>
          <w:sz w:val="28"/>
          <w:szCs w:val="28"/>
        </w:rPr>
        <w:t>О.Д.</w:t>
      </w:r>
      <w:r w:rsidR="003B1B16"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 w:rsidR="003B1B16" w:rsidRPr="003B1B16">
        <w:rPr>
          <w:rFonts w:ascii="Times New Roman" w:hAnsi="Times New Roman" w:cs="Times New Roman"/>
          <w:sz w:val="28"/>
          <w:szCs w:val="28"/>
        </w:rPr>
        <w:t>, п</w:t>
      </w:r>
      <w:r w:rsidRPr="003B1B16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A122B6">
        <w:rPr>
          <w:rFonts w:ascii="Times New Roman" w:hAnsi="Times New Roman" w:cs="Times New Roman"/>
          <w:sz w:val="28"/>
          <w:szCs w:val="28"/>
        </w:rPr>
        <w:t xml:space="preserve"> </w:t>
      </w:r>
      <w:r w:rsidR="00B83505">
        <w:rPr>
          <w:rFonts w:ascii="Times New Roman" w:hAnsi="Times New Roman" w:cs="Times New Roman"/>
          <w:sz w:val="28"/>
          <w:szCs w:val="28"/>
        </w:rPr>
        <w:t xml:space="preserve">имени Гнесиных </w:t>
      </w:r>
      <w:r>
        <w:rPr>
          <w:rFonts w:ascii="Times New Roman" w:hAnsi="Times New Roman" w:cs="Times New Roman"/>
          <w:sz w:val="28"/>
          <w:szCs w:val="28"/>
        </w:rPr>
        <w:t>Российской академии музыки имени Гнесиных</w:t>
      </w:r>
    </w:p>
    <w:p w:rsidR="00DA1BCE" w:rsidRDefault="00DA1BCE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Pr="003B1B16" w:rsidRDefault="003B1B16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0C6607">
        <w:rPr>
          <w:rFonts w:ascii="Times New Roman" w:hAnsi="Times New Roman" w:cs="Times New Roman"/>
          <w:b/>
          <w:sz w:val="28"/>
          <w:szCs w:val="28"/>
        </w:rPr>
        <w:t>И.Е.</w:t>
      </w:r>
      <w:r w:rsidRPr="003B1B16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3B1B16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0C6607">
        <w:rPr>
          <w:rFonts w:ascii="Times New Roman" w:hAnsi="Times New Roman" w:cs="Times New Roman"/>
          <w:sz w:val="28"/>
          <w:szCs w:val="28"/>
        </w:rPr>
        <w:t>,</w:t>
      </w:r>
      <w:r w:rsidR="00A25F2E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3B1B16" w:rsidRPr="003B1B16" w:rsidRDefault="003B1B16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Default="003B1B16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0C6607">
        <w:rPr>
          <w:rFonts w:ascii="Times New Roman" w:hAnsi="Times New Roman" w:cs="Times New Roman"/>
          <w:b/>
          <w:sz w:val="28"/>
          <w:szCs w:val="28"/>
        </w:rPr>
        <w:t>О.И.</w:t>
      </w:r>
      <w:r w:rsidRPr="003B1B16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3B1B16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B83505"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 w:rsidRPr="003B1B16">
        <w:rPr>
          <w:rFonts w:ascii="Times New Roman" w:hAnsi="Times New Roman" w:cs="Times New Roman"/>
          <w:sz w:val="28"/>
          <w:szCs w:val="28"/>
        </w:rPr>
        <w:t>Российской академии музыки им</w:t>
      </w:r>
      <w:r w:rsidR="00B83505">
        <w:rPr>
          <w:rFonts w:ascii="Times New Roman" w:hAnsi="Times New Roman" w:cs="Times New Roman"/>
          <w:sz w:val="28"/>
          <w:szCs w:val="28"/>
        </w:rPr>
        <w:t>ени Гнесиных</w:t>
      </w:r>
    </w:p>
    <w:p w:rsidR="00DA1BCE" w:rsidRDefault="00DA1BCE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0501B" w:rsidRDefault="00DA1BCE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20501B">
        <w:rPr>
          <w:rFonts w:ascii="Times New Roman" w:hAnsi="Times New Roman" w:cs="Times New Roman"/>
          <w:sz w:val="28"/>
          <w:szCs w:val="28"/>
        </w:rPr>
        <w:t>ы</w:t>
      </w:r>
      <w:r w:rsidR="003B1B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BCE" w:rsidRDefault="003B1B16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1BCE">
        <w:rPr>
          <w:rFonts w:ascii="Times New Roman" w:hAnsi="Times New Roman" w:cs="Times New Roman"/>
          <w:b/>
          <w:sz w:val="28"/>
          <w:szCs w:val="28"/>
        </w:rPr>
        <w:t>Ю.Л.</w:t>
      </w:r>
      <w:r>
        <w:rPr>
          <w:rFonts w:ascii="Times New Roman" w:hAnsi="Times New Roman" w:cs="Times New Roman"/>
          <w:b/>
          <w:sz w:val="28"/>
          <w:szCs w:val="28"/>
        </w:rPr>
        <w:t>Колесник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DA1BCE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542345">
        <w:rPr>
          <w:rFonts w:ascii="Times New Roman" w:hAnsi="Times New Roman" w:cs="Times New Roman"/>
          <w:sz w:val="28"/>
          <w:szCs w:val="28"/>
        </w:rPr>
        <w:t>предметно-цикловой комиссии</w:t>
      </w:r>
      <w:r w:rsidR="00DA1BCE" w:rsidRPr="00DA1BCE">
        <w:rPr>
          <w:rFonts w:ascii="Times New Roman" w:hAnsi="Times New Roman" w:cs="Times New Roman"/>
          <w:sz w:val="28"/>
          <w:szCs w:val="28"/>
        </w:rPr>
        <w:t xml:space="preserve"> </w:t>
      </w:r>
      <w:r w:rsidR="00DA1BCE">
        <w:rPr>
          <w:rFonts w:ascii="Times New Roman" w:hAnsi="Times New Roman" w:cs="Times New Roman"/>
          <w:sz w:val="28"/>
          <w:szCs w:val="28"/>
        </w:rPr>
        <w:t>«Руководитель народного хора»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CE">
        <w:rPr>
          <w:rFonts w:ascii="Times New Roman" w:hAnsi="Times New Roman" w:cs="Times New Roman"/>
          <w:sz w:val="28"/>
          <w:szCs w:val="28"/>
        </w:rPr>
        <w:t>Колледжа</w:t>
      </w:r>
      <w:r w:rsidR="00B83505">
        <w:rPr>
          <w:rFonts w:ascii="Times New Roman" w:hAnsi="Times New Roman" w:cs="Times New Roman"/>
          <w:sz w:val="28"/>
          <w:szCs w:val="28"/>
        </w:rPr>
        <w:t xml:space="preserve"> имени Гнесиных</w:t>
      </w:r>
      <w:r w:rsidR="00DA1BCE">
        <w:rPr>
          <w:rFonts w:ascii="Times New Roman" w:hAnsi="Times New Roman" w:cs="Times New Roman"/>
          <w:sz w:val="28"/>
          <w:szCs w:val="28"/>
        </w:rPr>
        <w:t xml:space="preserve"> Российской академии музыки имени Гнесиных</w:t>
      </w:r>
    </w:p>
    <w:p w:rsidR="0020501B" w:rsidRPr="0020501B" w:rsidRDefault="000C6607" w:rsidP="0020501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Л.В.</w:t>
      </w:r>
      <w:r w:rsidR="0020501B">
        <w:rPr>
          <w:rFonts w:ascii="Times New Roman" w:hAnsi="Times New Roman" w:cs="Times New Roman"/>
          <w:b/>
          <w:sz w:val="28"/>
          <w:szCs w:val="28"/>
        </w:rPr>
        <w:t>Костяшова</w:t>
      </w:r>
      <w:proofErr w:type="spellEnd"/>
      <w:r w:rsidR="002050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501B" w:rsidRPr="0020501B">
        <w:rPr>
          <w:rFonts w:ascii="Times New Roman" w:hAnsi="Times New Roman" w:cs="Times New Roman"/>
          <w:sz w:val="28"/>
          <w:szCs w:val="28"/>
        </w:rPr>
        <w:t xml:space="preserve">преподаватель Деткой музыкальной школы </w:t>
      </w:r>
      <w:r w:rsidR="00D0139C">
        <w:rPr>
          <w:rFonts w:ascii="Times New Roman" w:hAnsi="Times New Roman" w:cs="Times New Roman"/>
          <w:sz w:val="28"/>
          <w:szCs w:val="28"/>
        </w:rPr>
        <w:t>№</w:t>
      </w:r>
      <w:r w:rsidR="00542345">
        <w:rPr>
          <w:rFonts w:ascii="Times New Roman" w:hAnsi="Times New Roman" w:cs="Times New Roman"/>
          <w:sz w:val="28"/>
          <w:szCs w:val="28"/>
        </w:rPr>
        <w:t xml:space="preserve"> </w:t>
      </w:r>
      <w:r w:rsidR="00D0139C">
        <w:rPr>
          <w:rFonts w:ascii="Times New Roman" w:hAnsi="Times New Roman" w:cs="Times New Roman"/>
          <w:sz w:val="28"/>
          <w:szCs w:val="28"/>
        </w:rPr>
        <w:t xml:space="preserve">68 </w:t>
      </w:r>
      <w:r w:rsidR="0020501B" w:rsidRPr="0020501B">
        <w:rPr>
          <w:rFonts w:ascii="Times New Roman" w:hAnsi="Times New Roman" w:cs="Times New Roman"/>
          <w:sz w:val="28"/>
          <w:szCs w:val="28"/>
        </w:rPr>
        <w:t>имени Р.К.Щедрина города Москвы</w:t>
      </w:r>
      <w:r w:rsidR="00D0139C">
        <w:rPr>
          <w:rFonts w:ascii="Times New Roman" w:hAnsi="Times New Roman" w:cs="Times New Roman"/>
          <w:sz w:val="28"/>
          <w:szCs w:val="28"/>
        </w:rPr>
        <w:t>, член городского Методического совета, почетный работник культуры города Москвы</w:t>
      </w:r>
    </w:p>
    <w:p w:rsidR="00DA1BCE" w:rsidRPr="00510901" w:rsidRDefault="00DA1BCE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0E75" w:rsidRDefault="007A0E75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Default="003B1B16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Default="003B1B16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Default="003B1B16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B4A64" w:rsidRDefault="004B4A64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Default="003B1B16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A0859" w:rsidRDefault="002A0859" w:rsidP="00D718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0859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A0859" w:rsidRDefault="002A0859" w:rsidP="002A085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859" w:rsidRPr="003127A5" w:rsidRDefault="002A0859" w:rsidP="00E25F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1815">
        <w:rPr>
          <w:rFonts w:ascii="Times New Roman" w:hAnsi="Times New Roman" w:cs="Times New Roman"/>
          <w:b/>
          <w:sz w:val="28"/>
          <w:szCs w:val="28"/>
        </w:rPr>
        <w:t>.</w:t>
      </w:r>
      <w:r w:rsidR="00DE4166"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4A75DE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DE4166"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   учреждения на реализацию учебного предмета;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2A0859" w:rsidRPr="002A0859" w:rsidRDefault="007E68CF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Цель</w:t>
      </w:r>
      <w:r w:rsidR="002A0859"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задачи учебного предмета;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2A0859" w:rsidRDefault="002A0859" w:rsidP="00E25F4E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2A0859" w:rsidRDefault="002A0859" w:rsidP="00E25F4E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A0859" w:rsidRPr="003127A5" w:rsidRDefault="002A0859" w:rsidP="00E25F4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D7181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75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543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DA5EEA">
        <w:rPr>
          <w:rFonts w:ascii="Times New Roman" w:eastAsia="Times New Roman" w:hAnsi="Times New Roman" w:cs="Times New Roman"/>
          <w:bCs/>
          <w:i/>
          <w:sz w:val="24"/>
          <w:szCs w:val="24"/>
        </w:rPr>
        <w:t>Календарно-тематические планы по годам обучения (классам)</w:t>
      </w:r>
      <w:r w:rsidRPr="002A0859"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</w:p>
    <w:p w:rsidR="002A0859" w:rsidRPr="003127A5" w:rsidRDefault="002A0859" w:rsidP="00E25F4E">
      <w:pPr>
        <w:spacing w:before="100" w:before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D7181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A0859" w:rsidRPr="002A0859" w:rsidRDefault="002A0859" w:rsidP="00E25F4E">
      <w:pPr>
        <w:pStyle w:val="a8"/>
        <w:rPr>
          <w:b/>
        </w:rPr>
      </w:pPr>
    </w:p>
    <w:p w:rsidR="002A0859" w:rsidRPr="003127A5" w:rsidRDefault="002A0859" w:rsidP="00E25F4E">
      <w:pPr>
        <w:pStyle w:val="a8"/>
        <w:rPr>
          <w:b/>
          <w:sz w:val="28"/>
          <w:szCs w:val="28"/>
        </w:rPr>
      </w:pPr>
      <w:r w:rsidRPr="003127A5">
        <w:rPr>
          <w:b/>
          <w:sz w:val="28"/>
          <w:szCs w:val="28"/>
          <w:lang w:val="en-US"/>
        </w:rPr>
        <w:t>IV</w:t>
      </w:r>
      <w:r w:rsidR="00D71815">
        <w:rPr>
          <w:b/>
          <w:sz w:val="28"/>
          <w:szCs w:val="28"/>
        </w:rPr>
        <w:t>.</w:t>
      </w:r>
      <w:r w:rsidRPr="003127A5">
        <w:rPr>
          <w:b/>
          <w:sz w:val="28"/>
          <w:szCs w:val="28"/>
        </w:rPr>
        <w:tab/>
        <w:t xml:space="preserve">Формы и методы контроля, система оценок </w:t>
      </w:r>
      <w:r w:rsidRPr="003127A5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</w:p>
    <w:p w:rsidR="002A0859" w:rsidRPr="002A0859" w:rsidRDefault="002A0859" w:rsidP="00D71815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Аттестация: цели, виды, форма, содержание; </w:t>
      </w:r>
    </w:p>
    <w:p w:rsidR="002A0859" w:rsidRPr="002A0859" w:rsidRDefault="002A0859" w:rsidP="00D71815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Критерии оценки;</w:t>
      </w:r>
    </w:p>
    <w:p w:rsidR="002A0859" w:rsidRDefault="002A0859" w:rsidP="00D71815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DE4166" w:rsidRPr="002A0859" w:rsidRDefault="00DE4166" w:rsidP="00E25F4E">
      <w:pPr>
        <w:pStyle w:val="aa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0859" w:rsidRPr="003127A5" w:rsidRDefault="002A0859" w:rsidP="00E25F4E">
      <w:pPr>
        <w:pStyle w:val="a8"/>
        <w:rPr>
          <w:b/>
          <w:sz w:val="28"/>
          <w:szCs w:val="28"/>
        </w:rPr>
      </w:pPr>
      <w:r w:rsidRPr="003127A5">
        <w:rPr>
          <w:b/>
          <w:sz w:val="28"/>
          <w:szCs w:val="28"/>
          <w:lang w:val="en-US"/>
        </w:rPr>
        <w:t>V</w:t>
      </w:r>
      <w:r w:rsidR="00D71815">
        <w:rPr>
          <w:b/>
          <w:sz w:val="28"/>
          <w:szCs w:val="28"/>
        </w:rPr>
        <w:t>.</w:t>
      </w:r>
      <w:r w:rsidRPr="003127A5">
        <w:rPr>
          <w:b/>
          <w:sz w:val="28"/>
          <w:szCs w:val="28"/>
        </w:rPr>
        <w:tab/>
        <w:t>Методическое обеспечение учебного процесса</w:t>
      </w:r>
      <w:r w:rsidRPr="003127A5">
        <w:rPr>
          <w:b/>
          <w:sz w:val="28"/>
          <w:szCs w:val="28"/>
        </w:rPr>
        <w:tab/>
      </w:r>
      <w:r w:rsidR="004A75DE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</w:p>
    <w:p w:rsidR="002A0859" w:rsidRPr="00DE4166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Методические рекомендации педагогическим работникам;</w:t>
      </w:r>
    </w:p>
    <w:p w:rsidR="002A0859" w:rsidRPr="002A0859" w:rsidRDefault="002A0859" w:rsidP="00E25F4E">
      <w:pPr>
        <w:pStyle w:val="aa"/>
        <w:rPr>
          <w:rFonts w:ascii="Calibri" w:eastAsia="Times New Roman" w:hAnsi="Calibri" w:cs="Times New Roman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2A0859">
        <w:rPr>
          <w:rFonts w:ascii="Calibri" w:eastAsia="Times New Roman" w:hAnsi="Calibri" w:cs="Times New Roman"/>
        </w:rPr>
        <w:t>;</w:t>
      </w:r>
    </w:p>
    <w:p w:rsidR="002A0859" w:rsidRPr="002A0859" w:rsidRDefault="002A0859" w:rsidP="00E25F4E">
      <w:pPr>
        <w:pStyle w:val="a8"/>
        <w:rPr>
          <w:b/>
        </w:rPr>
      </w:pPr>
    </w:p>
    <w:p w:rsidR="002A0859" w:rsidRPr="003127A5" w:rsidRDefault="002A0859" w:rsidP="00E25F4E">
      <w:pPr>
        <w:pStyle w:val="a8"/>
        <w:rPr>
          <w:b/>
          <w:sz w:val="28"/>
          <w:szCs w:val="28"/>
        </w:rPr>
      </w:pPr>
      <w:r w:rsidRPr="003127A5">
        <w:rPr>
          <w:b/>
          <w:sz w:val="28"/>
          <w:szCs w:val="28"/>
          <w:lang w:val="en-US"/>
        </w:rPr>
        <w:t>VI</w:t>
      </w:r>
      <w:r w:rsidR="00D71815">
        <w:rPr>
          <w:b/>
          <w:sz w:val="28"/>
          <w:szCs w:val="28"/>
        </w:rPr>
        <w:t>.</w:t>
      </w:r>
      <w:r w:rsidRPr="003127A5">
        <w:rPr>
          <w:b/>
          <w:sz w:val="28"/>
          <w:szCs w:val="28"/>
        </w:rPr>
        <w:tab/>
        <w:t xml:space="preserve">Списки рекомендуемой </w:t>
      </w:r>
      <w:proofErr w:type="gramStart"/>
      <w:r w:rsidRPr="003127A5">
        <w:rPr>
          <w:b/>
          <w:sz w:val="28"/>
          <w:szCs w:val="28"/>
        </w:rPr>
        <w:t xml:space="preserve">методической </w:t>
      </w:r>
      <w:r w:rsidR="00225E11">
        <w:rPr>
          <w:b/>
          <w:sz w:val="28"/>
          <w:szCs w:val="28"/>
        </w:rPr>
        <w:t xml:space="preserve"> и</w:t>
      </w:r>
      <w:proofErr w:type="gramEnd"/>
      <w:r w:rsidR="00225E11">
        <w:rPr>
          <w:b/>
          <w:sz w:val="28"/>
          <w:szCs w:val="28"/>
        </w:rPr>
        <w:t xml:space="preserve"> нотной </w:t>
      </w:r>
      <w:r w:rsidRPr="003127A5">
        <w:rPr>
          <w:b/>
          <w:sz w:val="28"/>
          <w:szCs w:val="28"/>
        </w:rPr>
        <w:t>литературы</w:t>
      </w:r>
      <w:r w:rsidR="00225E11">
        <w:rPr>
          <w:b/>
          <w:sz w:val="28"/>
          <w:szCs w:val="28"/>
        </w:rPr>
        <w:t>, аудио и видеоматериалов</w:t>
      </w:r>
      <w:r w:rsidRPr="003127A5">
        <w:rPr>
          <w:b/>
          <w:sz w:val="28"/>
          <w:szCs w:val="28"/>
        </w:rPr>
        <w:tab/>
      </w:r>
    </w:p>
    <w:p w:rsid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Список рекомендуемой методической литературы;</w:t>
      </w:r>
    </w:p>
    <w:p w:rsidR="00225E11" w:rsidRDefault="00225E11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Список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екомендуемой нотной литературы;</w:t>
      </w:r>
    </w:p>
    <w:p w:rsidR="003127A5" w:rsidRPr="00DE4166" w:rsidRDefault="003127A5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Спи</w:t>
      </w:r>
      <w:r w:rsidR="00225E11">
        <w:rPr>
          <w:rFonts w:ascii="Times New Roman" w:eastAsia="Times New Roman" w:hAnsi="Times New Roman" w:cs="Times New Roman"/>
          <w:i/>
          <w:sz w:val="24"/>
          <w:szCs w:val="24"/>
        </w:rPr>
        <w:t>сок рекомендуемых аудио и видео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материалов.</w:t>
      </w:r>
    </w:p>
    <w:p w:rsidR="002A0859" w:rsidRPr="002A0859" w:rsidRDefault="002A0859" w:rsidP="00E25F4E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A0859" w:rsidRDefault="002A0859" w:rsidP="00E25F4E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166" w:rsidRDefault="00DE4166" w:rsidP="002A0859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166" w:rsidRDefault="00DE4166" w:rsidP="002A0859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166" w:rsidRDefault="00DE4166" w:rsidP="002A0859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166" w:rsidRDefault="00DE4166" w:rsidP="002A0859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166" w:rsidRDefault="00DE4166" w:rsidP="00D7181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226" w:rsidRDefault="007479E2" w:rsidP="007A0E75">
      <w:pPr>
        <w:pStyle w:val="aa"/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6C681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D71815">
        <w:rPr>
          <w:rFonts w:ascii="Times New Roman" w:hAnsi="Times New Roman" w:cs="Times New Roman"/>
          <w:b/>
          <w:sz w:val="28"/>
          <w:szCs w:val="28"/>
        </w:rPr>
        <w:t>.</w:t>
      </w:r>
      <w:r w:rsidR="007A0E75">
        <w:rPr>
          <w:rFonts w:ascii="Times New Roman" w:hAnsi="Times New Roman" w:cs="Times New Roman"/>
          <w:b/>
          <w:sz w:val="28"/>
          <w:szCs w:val="28"/>
        </w:rPr>
        <w:tab/>
      </w:r>
      <w:r w:rsidRPr="006C681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22FC9" w:rsidRPr="00722FC9" w:rsidRDefault="0097226C" w:rsidP="009A4F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22FC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22FC9" w:rsidRPr="00722FC9"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</w:t>
      </w:r>
      <w:r w:rsidR="00D71815">
        <w:rPr>
          <w:rFonts w:ascii="Times New Roman" w:hAnsi="Times New Roman" w:cs="Times New Roman"/>
          <w:b/>
          <w:i/>
          <w:sz w:val="28"/>
          <w:szCs w:val="28"/>
        </w:rPr>
        <w:t>оль в образовательном процессе</w:t>
      </w:r>
    </w:p>
    <w:p w:rsidR="00D71815" w:rsidRDefault="00D71815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«Фольклорный ансамбль» разработана на основе федеральных государственных требований к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</w:t>
      </w:r>
      <w:r w:rsidR="006C302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C302B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«Музыкальный фольклор».</w:t>
      </w:r>
    </w:p>
    <w:p w:rsidR="0097226C" w:rsidRPr="007A0E75" w:rsidRDefault="0097226C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Предмет «Фольклорный ансамбль» направлен на получение учащимися специальных знаний о многообразных исполнительских формах бытования народной песни и принципах ее воспроизведения.</w:t>
      </w:r>
    </w:p>
    <w:p w:rsidR="00E95BF3" w:rsidRPr="00E95BF3" w:rsidRDefault="00E95BF3" w:rsidP="00E95BF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Предлагаемая программа ориентирована на изучение, практическое освоение и собирание песенно-музыкального, танцевального и обрядового фольклора России.</w:t>
      </w:r>
    </w:p>
    <w:p w:rsidR="0097226C" w:rsidRPr="007A0E75" w:rsidRDefault="0097226C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Программа по данному предмету является частью комплекса предметов </w:t>
      </w:r>
      <w:proofErr w:type="spellStart"/>
      <w:r w:rsidR="00D71815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D71815">
        <w:rPr>
          <w:rFonts w:ascii="Times New Roman" w:hAnsi="Times New Roman" w:cs="Times New Roman"/>
          <w:sz w:val="28"/>
          <w:szCs w:val="28"/>
        </w:rPr>
        <w:t xml:space="preserve"> </w:t>
      </w:r>
      <w:r w:rsidRPr="007A0E75">
        <w:rPr>
          <w:rFonts w:ascii="Times New Roman" w:hAnsi="Times New Roman" w:cs="Times New Roman"/>
          <w:sz w:val="28"/>
          <w:szCs w:val="28"/>
        </w:rPr>
        <w:t>общеобразовательной программы в области музыкального искусства «</w:t>
      </w:r>
      <w:r w:rsidR="00D71815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7A0E75">
        <w:rPr>
          <w:rFonts w:ascii="Times New Roman" w:hAnsi="Times New Roman" w:cs="Times New Roman"/>
          <w:sz w:val="28"/>
          <w:szCs w:val="28"/>
        </w:rPr>
        <w:t xml:space="preserve">» и находится в непосредственной связи с такими </w:t>
      </w:r>
      <w:r w:rsidR="00D71815">
        <w:rPr>
          <w:rFonts w:ascii="Times New Roman" w:hAnsi="Times New Roman" w:cs="Times New Roman"/>
          <w:sz w:val="28"/>
          <w:szCs w:val="28"/>
        </w:rPr>
        <w:t>предметами</w:t>
      </w:r>
      <w:r w:rsidRPr="007A0E75">
        <w:rPr>
          <w:rFonts w:ascii="Times New Roman" w:hAnsi="Times New Roman" w:cs="Times New Roman"/>
          <w:sz w:val="28"/>
          <w:szCs w:val="28"/>
        </w:rPr>
        <w:t xml:space="preserve"> как: «Народное музыкальное творчество», «Сольное </w:t>
      </w:r>
      <w:r w:rsidR="00D71815">
        <w:rPr>
          <w:rFonts w:ascii="Times New Roman" w:hAnsi="Times New Roman" w:cs="Times New Roman"/>
          <w:sz w:val="28"/>
          <w:szCs w:val="28"/>
        </w:rPr>
        <w:t xml:space="preserve">народное </w:t>
      </w:r>
      <w:r w:rsidRPr="007A0E75">
        <w:rPr>
          <w:rFonts w:ascii="Times New Roman" w:hAnsi="Times New Roman" w:cs="Times New Roman"/>
          <w:sz w:val="28"/>
          <w:szCs w:val="28"/>
        </w:rPr>
        <w:t>пение», «Сольфеджио», «Музыкальная литература».</w:t>
      </w:r>
    </w:p>
    <w:p w:rsidR="00FC3BC4" w:rsidRPr="00FC3BC4" w:rsidRDefault="00FC3BC4" w:rsidP="00443E5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</w:t>
      </w:r>
      <w:r w:rsidRPr="00FC3BC4">
        <w:rPr>
          <w:rFonts w:ascii="Times New Roman" w:hAnsi="Times New Roman" w:cs="Times New Roman"/>
          <w:sz w:val="28"/>
          <w:szCs w:val="28"/>
        </w:rPr>
        <w:t xml:space="preserve">обеспечения преемственности дополнительной </w:t>
      </w:r>
      <w:proofErr w:type="spellStart"/>
      <w:r w:rsidRPr="00FC3BC4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FC3BC4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в области музыкального искусства «</w:t>
      </w:r>
      <w:r w:rsidR="00D71815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FC3BC4">
        <w:rPr>
          <w:rFonts w:ascii="Times New Roman" w:hAnsi="Times New Roman" w:cs="Times New Roman"/>
          <w:sz w:val="28"/>
          <w:szCs w:val="28"/>
        </w:rPr>
        <w:t>» и основных профессиональных образовательных программ среднего профессионального и высшего профессионального образования в</w:t>
      </w:r>
      <w:r w:rsidR="00D71815">
        <w:rPr>
          <w:rFonts w:ascii="Times New Roman" w:hAnsi="Times New Roman" w:cs="Times New Roman"/>
          <w:sz w:val="28"/>
          <w:szCs w:val="28"/>
        </w:rPr>
        <w:t xml:space="preserve"> области музыкального искусства,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1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 с учетом </w:t>
      </w:r>
      <w:r w:rsidRPr="00FC3BC4">
        <w:rPr>
          <w:rFonts w:ascii="Times New Roman" w:hAnsi="Times New Roman" w:cs="Times New Roman"/>
          <w:sz w:val="28"/>
          <w:szCs w:val="28"/>
        </w:rPr>
        <w:t>сохранения единства образовательного пространства Российской Федерации в сфере культуры и искусства в условиях 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систем,</w:t>
      </w:r>
      <w:r w:rsidRPr="00FC3BC4">
        <w:rPr>
          <w:rFonts w:ascii="Times New Roman" w:hAnsi="Times New Roman" w:cs="Times New Roman"/>
          <w:sz w:val="28"/>
          <w:szCs w:val="28"/>
        </w:rPr>
        <w:t xml:space="preserve"> типов и видов образовательных учреждений.</w:t>
      </w:r>
      <w:proofErr w:type="gramEnd"/>
    </w:p>
    <w:p w:rsidR="00FC3BC4" w:rsidRPr="00FC3BC4" w:rsidRDefault="00FC3BC4" w:rsidP="00443E55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 xml:space="preserve">Программа может послужить задачам возрождения фольклорного творчества как одной из важных составляющих национальной художественной культуры.  </w:t>
      </w:r>
    </w:p>
    <w:p w:rsidR="0097226C" w:rsidRPr="00DA5EEA" w:rsidRDefault="00FC3BC4" w:rsidP="00DA5EEA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lastRenderedPageBreak/>
        <w:tab/>
        <w:t>Отдавая должное академическому способу обучения на классических образцах авторского искусства, необходимо помнить, что основой формирования личности, ее эстетических потребностей является гармоничное освоение, начиная с самого юного возраста, 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</w:t>
      </w:r>
      <w:r w:rsidR="00DA5EEA">
        <w:rPr>
          <w:rFonts w:ascii="Times New Roman" w:hAnsi="Times New Roman" w:cs="Times New Roman"/>
          <w:sz w:val="28"/>
          <w:szCs w:val="28"/>
        </w:rPr>
        <w:t xml:space="preserve">лементы традиционной культуры. </w:t>
      </w:r>
    </w:p>
    <w:p w:rsidR="007A0E75" w:rsidRPr="007A0E75" w:rsidRDefault="0097226C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Срок реализации учебного предмета </w:t>
      </w:r>
      <w:r w:rsidRPr="007A0E75">
        <w:rPr>
          <w:rFonts w:ascii="Times New Roman" w:hAnsi="Times New Roman" w:cs="Times New Roman"/>
          <w:sz w:val="28"/>
          <w:szCs w:val="28"/>
        </w:rPr>
        <w:t xml:space="preserve">«Фольклорный ансамбль»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443E55" w:rsidRPr="00DA5EEA" w:rsidRDefault="00C20876" w:rsidP="00DA5EEA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Срок освоения дополнительной </w:t>
      </w:r>
      <w:proofErr w:type="spellStart"/>
      <w:r w:rsidRPr="007A0E75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7A0E75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 в области музыкального искусства «</w:t>
      </w:r>
      <w:r w:rsidR="00D71815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7A0E75">
        <w:rPr>
          <w:rFonts w:ascii="Times New Roman" w:hAnsi="Times New Roman" w:cs="Times New Roman"/>
          <w:sz w:val="28"/>
          <w:szCs w:val="28"/>
        </w:rPr>
        <w:t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C20876" w:rsidRDefault="00C20876" w:rsidP="00443E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0876">
        <w:rPr>
          <w:rFonts w:ascii="Times New Roman" w:hAnsi="Times New Roman" w:cs="Times New Roman"/>
          <w:b/>
          <w:i/>
          <w:sz w:val="28"/>
          <w:szCs w:val="28"/>
        </w:rPr>
        <w:t>3. Объем учебного времени</w:t>
      </w:r>
      <w:r w:rsidRPr="00C20876">
        <w:rPr>
          <w:rFonts w:ascii="Times New Roman" w:hAnsi="Times New Roman"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C20876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Фольклорный ансамбль</w:t>
      </w:r>
      <w:r w:rsidRPr="00C20876">
        <w:rPr>
          <w:rFonts w:ascii="Times New Roman" w:hAnsi="Times New Roman" w:cs="Times New Roman"/>
          <w:sz w:val="28"/>
          <w:szCs w:val="28"/>
        </w:rPr>
        <w:t>»:</w:t>
      </w:r>
    </w:p>
    <w:p w:rsidR="00C20876" w:rsidRDefault="00443E55" w:rsidP="009A4F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1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4"/>
        <w:tblW w:w="0" w:type="auto"/>
        <w:tblInd w:w="675" w:type="dxa"/>
        <w:tblLook w:val="04A0"/>
      </w:tblPr>
      <w:tblGrid>
        <w:gridCol w:w="5609"/>
        <w:gridCol w:w="1721"/>
        <w:gridCol w:w="1566"/>
      </w:tblGrid>
      <w:tr w:rsidR="00C20876" w:rsidRPr="00D80BE3" w:rsidTr="00C21271">
        <w:tc>
          <w:tcPr>
            <w:tcW w:w="5609" w:type="dxa"/>
          </w:tcPr>
          <w:p w:rsidR="00C20876" w:rsidRPr="00C20876" w:rsidRDefault="00C20876" w:rsidP="009A4F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721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6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C20876" w:rsidRPr="00D80BE3" w:rsidTr="00C21271">
        <w:tc>
          <w:tcPr>
            <w:tcW w:w="5609" w:type="dxa"/>
          </w:tcPr>
          <w:p w:rsidR="00C20876" w:rsidRPr="00C20876" w:rsidRDefault="00C20876" w:rsidP="00C20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 w:rsidR="00D71815"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721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1546</w:t>
            </w:r>
          </w:p>
        </w:tc>
        <w:tc>
          <w:tcPr>
            <w:tcW w:w="1566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1777</w:t>
            </w:r>
          </w:p>
        </w:tc>
      </w:tr>
      <w:tr w:rsidR="00C20876" w:rsidRPr="00D80BE3" w:rsidTr="00C21271">
        <w:tc>
          <w:tcPr>
            <w:tcW w:w="5609" w:type="dxa"/>
          </w:tcPr>
          <w:p w:rsidR="00C20876" w:rsidRPr="00C20876" w:rsidRDefault="00C20876" w:rsidP="00C20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71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1721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</w:tc>
        <w:tc>
          <w:tcPr>
            <w:tcW w:w="1566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0876" w:rsidRPr="00D80BE3" w:rsidTr="00C21271">
        <w:tc>
          <w:tcPr>
            <w:tcW w:w="5609" w:type="dxa"/>
          </w:tcPr>
          <w:p w:rsidR="00C20876" w:rsidRPr="00C20876" w:rsidRDefault="00C20876" w:rsidP="00C20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21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566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9A4F7E" w:rsidRPr="009A4F7E" w:rsidRDefault="009A4F7E" w:rsidP="009A4F7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038C7" w:rsidRDefault="00C20876" w:rsidP="00DA5EE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Форма провед</w:t>
      </w:r>
      <w:r w:rsidR="005038C7">
        <w:rPr>
          <w:rFonts w:ascii="Times New Roman" w:hAnsi="Times New Roman" w:cs="Times New Roman"/>
          <w:b/>
          <w:i/>
          <w:sz w:val="28"/>
          <w:szCs w:val="28"/>
        </w:rPr>
        <w:t>ения учебных а</w:t>
      </w:r>
      <w:r w:rsidR="00D71815">
        <w:rPr>
          <w:rFonts w:ascii="Times New Roman" w:hAnsi="Times New Roman" w:cs="Times New Roman"/>
          <w:b/>
          <w:i/>
          <w:sz w:val="28"/>
          <w:szCs w:val="28"/>
        </w:rPr>
        <w:t>удиторных занятий</w:t>
      </w:r>
    </w:p>
    <w:p w:rsidR="00C20876" w:rsidRPr="007A0E75" w:rsidRDefault="00D71815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 по предмету «Ф</w:t>
      </w:r>
      <w:r w:rsidR="005038C7" w:rsidRPr="00D80BE3">
        <w:rPr>
          <w:rFonts w:ascii="Times New Roman" w:hAnsi="Times New Roman" w:cs="Times New Roman"/>
          <w:sz w:val="28"/>
          <w:szCs w:val="28"/>
        </w:rPr>
        <w:t>ольклорный ансамбль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38C7" w:rsidRPr="00D80BE3">
        <w:rPr>
          <w:rFonts w:ascii="Times New Roman" w:hAnsi="Times New Roman" w:cs="Times New Roman"/>
          <w:sz w:val="28"/>
          <w:szCs w:val="28"/>
        </w:rPr>
        <w:t xml:space="preserve"> </w:t>
      </w:r>
      <w:r w:rsidR="002852E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038C7" w:rsidRPr="00D80BE3">
        <w:rPr>
          <w:rFonts w:ascii="Times New Roman" w:hAnsi="Times New Roman" w:cs="Times New Roman"/>
          <w:sz w:val="28"/>
          <w:szCs w:val="28"/>
        </w:rPr>
        <w:t>проводит</w:t>
      </w:r>
      <w:r w:rsidR="002852E1">
        <w:rPr>
          <w:rFonts w:ascii="Times New Roman" w:hAnsi="Times New Roman" w:cs="Times New Roman"/>
          <w:sz w:val="28"/>
          <w:szCs w:val="28"/>
        </w:rPr>
        <w:t>ь</w:t>
      </w:r>
      <w:r w:rsidR="005038C7" w:rsidRPr="00D80BE3">
        <w:rPr>
          <w:rFonts w:ascii="Times New Roman" w:hAnsi="Times New Roman" w:cs="Times New Roman"/>
          <w:sz w:val="28"/>
          <w:szCs w:val="28"/>
        </w:rPr>
        <w:t>ся в форме групповых занятий (</w:t>
      </w:r>
      <w:r w:rsidR="00697BB8" w:rsidRPr="007A0E75">
        <w:rPr>
          <w:rFonts w:ascii="Times New Roman" w:hAnsi="Times New Roman" w:cs="Times New Roman"/>
          <w:sz w:val="28"/>
          <w:szCs w:val="28"/>
        </w:rPr>
        <w:t>численностью от 11</w:t>
      </w:r>
      <w:r w:rsidR="005038C7" w:rsidRPr="007A0E75">
        <w:rPr>
          <w:rFonts w:ascii="Times New Roman" w:hAnsi="Times New Roman" w:cs="Times New Roman"/>
          <w:sz w:val="28"/>
          <w:szCs w:val="28"/>
        </w:rPr>
        <w:t xml:space="preserve"> человек) и</w:t>
      </w:r>
      <w:r w:rsidR="002852E1">
        <w:rPr>
          <w:rFonts w:ascii="Times New Roman" w:hAnsi="Times New Roman" w:cs="Times New Roman"/>
          <w:sz w:val="28"/>
          <w:szCs w:val="28"/>
        </w:rPr>
        <w:t>ли</w:t>
      </w:r>
      <w:r w:rsidR="005038C7" w:rsidRPr="007A0E75">
        <w:rPr>
          <w:rFonts w:ascii="Times New Roman" w:hAnsi="Times New Roman" w:cs="Times New Roman"/>
          <w:sz w:val="28"/>
          <w:szCs w:val="28"/>
        </w:rPr>
        <w:t xml:space="preserve"> мелкогрупповых занятий (</w:t>
      </w:r>
      <w:r w:rsidR="002852E1">
        <w:rPr>
          <w:rFonts w:ascii="Times New Roman" w:hAnsi="Times New Roman" w:cs="Times New Roman"/>
          <w:sz w:val="28"/>
          <w:szCs w:val="28"/>
        </w:rPr>
        <w:t>численностью от 4</w:t>
      </w:r>
      <w:r w:rsidR="00697BB8" w:rsidRPr="007A0E75">
        <w:rPr>
          <w:rFonts w:ascii="Times New Roman" w:hAnsi="Times New Roman" w:cs="Times New Roman"/>
          <w:sz w:val="28"/>
          <w:szCs w:val="28"/>
        </w:rPr>
        <w:t xml:space="preserve"> до 10</w:t>
      </w:r>
      <w:r w:rsidR="005038C7" w:rsidRPr="007A0E75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8E3FE9" w:rsidRPr="007A0E75" w:rsidRDefault="005038C7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lastRenderedPageBreak/>
        <w:t>Примеры возможных форм проведения занятий по предмету «Фольклорный ансамбль»</w:t>
      </w:r>
      <w:r w:rsidR="002852E1">
        <w:rPr>
          <w:rFonts w:ascii="Times New Roman" w:hAnsi="Times New Roman" w:cs="Times New Roman"/>
          <w:sz w:val="28"/>
          <w:szCs w:val="28"/>
        </w:rPr>
        <w:t xml:space="preserve"> (с учетом введения в вариативную часть предмета «Сольное народное пение»)</w:t>
      </w:r>
      <w:r w:rsidRPr="007A0E75">
        <w:rPr>
          <w:rFonts w:ascii="Times New Roman" w:hAnsi="Times New Roman" w:cs="Times New Roman"/>
          <w:sz w:val="28"/>
          <w:szCs w:val="28"/>
        </w:rPr>
        <w:t>:</w:t>
      </w:r>
    </w:p>
    <w:p w:rsidR="005038C7" w:rsidRPr="007A0E75" w:rsidRDefault="005038C7" w:rsidP="009A4F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43E55"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Style w:val="a4"/>
        <w:tblW w:w="9450" w:type="dxa"/>
        <w:tblInd w:w="392" w:type="dxa"/>
        <w:tblLook w:val="04A0"/>
      </w:tblPr>
      <w:tblGrid>
        <w:gridCol w:w="2198"/>
        <w:gridCol w:w="2446"/>
        <w:gridCol w:w="2279"/>
        <w:gridCol w:w="2527"/>
      </w:tblGrid>
      <w:tr w:rsidR="00D24DF9" w:rsidRPr="007A0E75" w:rsidTr="00443E55">
        <w:tc>
          <w:tcPr>
            <w:tcW w:w="2198" w:type="dxa"/>
            <w:vMerge w:val="restart"/>
          </w:tcPr>
          <w:p w:rsidR="00D24DF9" w:rsidRPr="007A0E75" w:rsidRDefault="00D24DF9" w:rsidP="009A4F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D24DF9" w:rsidRPr="007A0E75" w:rsidRDefault="00D24DF9" w:rsidP="00D2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(годы обучения)</w:t>
            </w:r>
          </w:p>
        </w:tc>
        <w:tc>
          <w:tcPr>
            <w:tcW w:w="4725" w:type="dxa"/>
            <w:gridSpan w:val="2"/>
          </w:tcPr>
          <w:p w:rsidR="00D24DF9" w:rsidRPr="007A0E75" w:rsidRDefault="00D24DF9" w:rsidP="00D2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Формы проведения занятий</w:t>
            </w:r>
          </w:p>
        </w:tc>
        <w:tc>
          <w:tcPr>
            <w:tcW w:w="2527" w:type="dxa"/>
            <w:vMerge w:val="restart"/>
          </w:tcPr>
          <w:p w:rsidR="00D24DF9" w:rsidRPr="007A0E75" w:rsidRDefault="00D24DF9" w:rsidP="00D2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24DF9" w:rsidRPr="007A0E75" w:rsidTr="00443E55">
        <w:tc>
          <w:tcPr>
            <w:tcW w:w="2198" w:type="dxa"/>
            <w:vMerge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Мелкогрупповые/ групповые</w:t>
            </w:r>
          </w:p>
        </w:tc>
        <w:tc>
          <w:tcPr>
            <w:tcW w:w="2279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527" w:type="dxa"/>
            <w:vMerge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F9" w:rsidRPr="007A0E75" w:rsidTr="00BE00BC">
        <w:tc>
          <w:tcPr>
            <w:tcW w:w="2198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Начальные классы (1-2)</w:t>
            </w:r>
          </w:p>
        </w:tc>
        <w:tc>
          <w:tcPr>
            <w:tcW w:w="2446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2279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D24DF9" w:rsidRPr="007A0E75" w:rsidRDefault="00D24DF9" w:rsidP="00BE0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В зависимости от количества обучающихся возможно перераспределение ансамблевых групп.</w:t>
            </w:r>
          </w:p>
        </w:tc>
      </w:tr>
      <w:tr w:rsidR="00D24DF9" w:rsidRPr="007A0E75" w:rsidTr="00443E55">
        <w:tc>
          <w:tcPr>
            <w:tcW w:w="2198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Средние классы (3-5)</w:t>
            </w:r>
          </w:p>
        </w:tc>
        <w:tc>
          <w:tcPr>
            <w:tcW w:w="2446" w:type="dxa"/>
          </w:tcPr>
          <w:p w:rsidR="00D24DF9" w:rsidRPr="007A0E75" w:rsidRDefault="00D24DF9" w:rsidP="00D24D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2279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 xml:space="preserve">Сольное </w:t>
            </w:r>
            <w:r w:rsidR="002852E1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2527" w:type="dxa"/>
            <w:vMerge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F9" w:rsidRPr="007A0E75" w:rsidTr="00443E55">
        <w:tc>
          <w:tcPr>
            <w:tcW w:w="2198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Старшие классы (6-9)</w:t>
            </w:r>
          </w:p>
        </w:tc>
        <w:tc>
          <w:tcPr>
            <w:tcW w:w="2446" w:type="dxa"/>
          </w:tcPr>
          <w:p w:rsidR="00D24DF9" w:rsidRPr="007A0E75" w:rsidRDefault="00D24DF9" w:rsidP="00D24D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Ансамбль, сводное занятие</w:t>
            </w:r>
            <w:r w:rsidRPr="007A0E75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279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 xml:space="preserve">Сольное </w:t>
            </w:r>
            <w:r w:rsidR="002852E1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2527" w:type="dxa"/>
            <w:vMerge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F9" w:rsidRPr="007A0E75" w:rsidTr="00443E55">
        <w:tc>
          <w:tcPr>
            <w:tcW w:w="2198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446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Смешанный ансамбль</w:t>
            </w:r>
          </w:p>
        </w:tc>
        <w:tc>
          <w:tcPr>
            <w:tcW w:w="2279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Merge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EEA" w:rsidRPr="009A4F7E" w:rsidRDefault="00DA5EEA" w:rsidP="009A4F7E">
      <w:pPr>
        <w:pStyle w:val="aa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7E68CF" w:rsidRDefault="005038C7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Такая форма обеспечивает личностно-ориентированный подход в обучении, даёт возможность более точно определить перспективы развития каждого ребёнка, в том числе и профессиональные перспективы обучающегося.   </w:t>
      </w:r>
    </w:p>
    <w:p w:rsidR="002235AD" w:rsidRDefault="005038C7" w:rsidP="00DA5EEA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Индивидуальная форма занятий позволяет средствами вокального искусства раскрыть творческую индив</w:t>
      </w:r>
      <w:r w:rsidR="007E68CF">
        <w:rPr>
          <w:rFonts w:ascii="Times New Roman" w:hAnsi="Times New Roman" w:cs="Times New Roman"/>
          <w:sz w:val="28"/>
          <w:szCs w:val="28"/>
        </w:rPr>
        <w:t xml:space="preserve">идуальность каждого учащегося. </w:t>
      </w:r>
      <w:r w:rsidRPr="00D80BE3">
        <w:rPr>
          <w:rFonts w:ascii="Times New Roman" w:hAnsi="Times New Roman" w:cs="Times New Roman"/>
          <w:sz w:val="28"/>
          <w:szCs w:val="28"/>
        </w:rPr>
        <w:t xml:space="preserve">Занятия по постановке голоса  на уроках «Сольное </w:t>
      </w:r>
      <w:r w:rsidR="002852E1">
        <w:rPr>
          <w:rFonts w:ascii="Times New Roman" w:hAnsi="Times New Roman" w:cs="Times New Roman"/>
          <w:sz w:val="28"/>
          <w:szCs w:val="28"/>
        </w:rPr>
        <w:t xml:space="preserve">народное </w:t>
      </w:r>
      <w:r w:rsidRPr="00D80BE3">
        <w:rPr>
          <w:rFonts w:ascii="Times New Roman" w:hAnsi="Times New Roman" w:cs="Times New Roman"/>
          <w:sz w:val="28"/>
          <w:szCs w:val="28"/>
        </w:rPr>
        <w:t xml:space="preserve">пение» позволят преподавателю лучше узнать ученика, его вокальные  возможности (тембр, диапазон, интенсивность голоса), музыкальные способности, эмоционально-психологические особенности.  </w:t>
      </w:r>
    </w:p>
    <w:p w:rsidR="002235AD" w:rsidRDefault="007E68CF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Цель</w:t>
      </w:r>
      <w:r w:rsidR="002235AD">
        <w:rPr>
          <w:rFonts w:ascii="Times New Roman" w:hAnsi="Times New Roman" w:cs="Times New Roman"/>
          <w:b/>
          <w:i/>
          <w:sz w:val="28"/>
          <w:szCs w:val="28"/>
        </w:rPr>
        <w:t xml:space="preserve"> и задачи учебного предмета «Фольклорный ансамбль»</w:t>
      </w:r>
    </w:p>
    <w:p w:rsidR="002235AD" w:rsidRPr="00D7672B" w:rsidRDefault="007E68CF" w:rsidP="009A4F7E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235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852E1">
        <w:rPr>
          <w:rFonts w:ascii="Times New Roman" w:hAnsi="Times New Roman" w:cs="Times New Roman"/>
          <w:sz w:val="28"/>
          <w:szCs w:val="28"/>
        </w:rPr>
        <w:t>р</w:t>
      </w:r>
      <w:r w:rsidR="00D7672B" w:rsidRPr="007A0E75">
        <w:rPr>
          <w:rFonts w:ascii="Times New Roman" w:hAnsi="Times New Roman" w:cs="Times New Roman"/>
          <w:sz w:val="28"/>
          <w:szCs w:val="28"/>
        </w:rPr>
        <w:t xml:space="preserve">азвитие музыкально-творческих способностей </w:t>
      </w:r>
      <w:proofErr w:type="gramStart"/>
      <w:r w:rsidR="00D7672B" w:rsidRPr="007A0E75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="00D7672B" w:rsidRPr="007A0E75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</w:t>
      </w:r>
      <w:r w:rsidR="002852E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в области музыкального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фольклора, а также </w:t>
      </w:r>
      <w:r w:rsidR="00D7672B" w:rsidRPr="00D7672B">
        <w:rPr>
          <w:rFonts w:ascii="Times New Roman" w:hAnsi="Times New Roman" w:cs="Times New Roman"/>
          <w:sz w:val="28"/>
          <w:szCs w:val="28"/>
        </w:rPr>
        <w:t>в</w:t>
      </w:r>
      <w:r w:rsidR="002235AD" w:rsidRPr="00D7672B">
        <w:rPr>
          <w:rFonts w:ascii="Times New Roman" w:hAnsi="Times New Roman" w:cs="Times New Roman"/>
          <w:sz w:val="28"/>
          <w:szCs w:val="28"/>
        </w:rPr>
        <w:t>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</w:t>
      </w:r>
      <w:r w:rsidR="002852E1">
        <w:rPr>
          <w:rFonts w:ascii="Times New Roman" w:hAnsi="Times New Roman" w:cs="Times New Roman"/>
          <w:sz w:val="28"/>
          <w:szCs w:val="28"/>
        </w:rPr>
        <w:t xml:space="preserve">о образования по </w:t>
      </w:r>
      <w:r>
        <w:rPr>
          <w:rFonts w:ascii="Times New Roman" w:hAnsi="Times New Roman" w:cs="Times New Roman"/>
          <w:sz w:val="28"/>
          <w:szCs w:val="28"/>
        </w:rPr>
        <w:t>профилю предмета</w:t>
      </w:r>
      <w:r w:rsidR="002235AD" w:rsidRPr="00D7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5AD" w:rsidRDefault="00D7672B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672B" w:rsidRDefault="00D7672B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развитие мотивации к п</w:t>
      </w:r>
      <w:r w:rsidR="00B2043B" w:rsidRPr="007A0E75">
        <w:rPr>
          <w:rFonts w:ascii="Times New Roman" w:hAnsi="Times New Roman" w:cs="Times New Roman"/>
          <w:sz w:val="28"/>
          <w:szCs w:val="28"/>
        </w:rPr>
        <w:t xml:space="preserve">ознанию народных традиций и </w:t>
      </w:r>
      <w:r w:rsidRPr="007A0E75">
        <w:rPr>
          <w:rFonts w:ascii="Times New Roman" w:hAnsi="Times New Roman" w:cs="Times New Roman"/>
          <w:sz w:val="28"/>
          <w:szCs w:val="28"/>
        </w:rPr>
        <w:t>овладению специфическими чертами народной музыки;</w:t>
      </w:r>
    </w:p>
    <w:p w:rsidR="002852E1" w:rsidRPr="002852E1" w:rsidRDefault="002852E1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получение учащимися необходимых знаний об аутентичных народных традициях и песенной культуре;</w:t>
      </w:r>
    </w:p>
    <w:p w:rsidR="00D7672B" w:rsidRDefault="00D7672B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D7672B" w:rsidRDefault="00D7672B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обучающихся музыкальных способностей (слуха, чувства ритма, музыкальной памяти);</w:t>
      </w:r>
    </w:p>
    <w:p w:rsidR="00D7672B" w:rsidRPr="007A0E75" w:rsidRDefault="00D7672B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обучение вокально-певческим навыкам, присущим народной манере исполнения, а также навыкам импровизации;</w:t>
      </w:r>
    </w:p>
    <w:p w:rsidR="00D7672B" w:rsidRPr="00B2043B" w:rsidRDefault="00D7672B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освоение учащимися </w:t>
      </w:r>
      <w:r w:rsidR="002852E1">
        <w:rPr>
          <w:rFonts w:ascii="Times New Roman" w:hAnsi="Times New Roman" w:cs="Times New Roman"/>
          <w:sz w:val="28"/>
          <w:szCs w:val="28"/>
        </w:rPr>
        <w:t xml:space="preserve">навыков и умений </w:t>
      </w:r>
      <w:r w:rsidRPr="00B2043B">
        <w:rPr>
          <w:rFonts w:ascii="Times New Roman" w:hAnsi="Times New Roman" w:cs="Times New Roman"/>
          <w:sz w:val="28"/>
          <w:szCs w:val="28"/>
        </w:rPr>
        <w:t>ансамблевого и сольного пения;</w:t>
      </w:r>
    </w:p>
    <w:p w:rsidR="007E68CF" w:rsidRPr="00B2043B" w:rsidRDefault="00D7672B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D7672B" w:rsidRDefault="00B2043B" w:rsidP="007E68C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Обоснование структуры учебного предмета «Фольклорный ансамбль»</w:t>
      </w:r>
    </w:p>
    <w:p w:rsidR="002852E1" w:rsidRDefault="002852E1" w:rsidP="00DA5EE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2852E1" w:rsidRDefault="002852E1" w:rsidP="00DA5EE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2043B" w:rsidRP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B2043B" w:rsidRP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- распределение учебного материала погодам обучения;</w:t>
      </w:r>
    </w:p>
    <w:p w:rsidR="00B2043B" w:rsidRP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B2043B" w:rsidRP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</w:t>
      </w:r>
      <w:proofErr w:type="gramStart"/>
      <w:r w:rsidRPr="00B204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04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043B" w:rsidRP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 </w:t>
      </w:r>
    </w:p>
    <w:p w:rsid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lastRenderedPageBreak/>
        <w:t xml:space="preserve">- методическое обеспечение учебного процесса. </w:t>
      </w:r>
    </w:p>
    <w:p w:rsidR="00DA5EEA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7.Методы обучения</w:t>
      </w:r>
    </w:p>
    <w:p w:rsidR="00C77863" w:rsidRPr="00D80BE3" w:rsidRDefault="00C77863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77863" w:rsidRPr="00D80BE3" w:rsidRDefault="00C77863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словесны</w:t>
      </w:r>
      <w:r>
        <w:rPr>
          <w:rFonts w:ascii="Times New Roman" w:hAnsi="Times New Roman" w:cs="Times New Roman"/>
          <w:sz w:val="28"/>
          <w:szCs w:val="28"/>
        </w:rPr>
        <w:t>й (рассказ, беседа, объяснение);</w:t>
      </w:r>
    </w:p>
    <w:p w:rsidR="00C77863" w:rsidRPr="00D80BE3" w:rsidRDefault="00C77863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80BE3">
        <w:rPr>
          <w:rFonts w:ascii="Times New Roman" w:hAnsi="Times New Roman" w:cs="Times New Roman"/>
          <w:sz w:val="28"/>
          <w:szCs w:val="28"/>
        </w:rPr>
        <w:t>нагля</w:t>
      </w:r>
      <w:r>
        <w:rPr>
          <w:rFonts w:ascii="Times New Roman" w:hAnsi="Times New Roman" w:cs="Times New Roman"/>
          <w:sz w:val="28"/>
          <w:szCs w:val="28"/>
        </w:rPr>
        <w:t>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(наблюдение, демонстрация);</w:t>
      </w:r>
    </w:p>
    <w:p w:rsidR="00C77863" w:rsidRPr="00D80BE3" w:rsidRDefault="00C77863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80BE3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D80BE3"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</w:t>
      </w:r>
    </w:p>
    <w:p w:rsidR="00B2043B" w:rsidRDefault="00C77863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63">
        <w:rPr>
          <w:rFonts w:ascii="Times New Roman" w:hAnsi="Times New Roman" w:cs="Times New Roman"/>
          <w:sz w:val="28"/>
          <w:szCs w:val="28"/>
        </w:rPr>
        <w:t>Методика работы с фольклорным ансамблем, предложенная в программе</w:t>
      </w:r>
      <w:r w:rsidR="00DA5EEA">
        <w:rPr>
          <w:rFonts w:ascii="Times New Roman" w:hAnsi="Times New Roman" w:cs="Times New Roman"/>
          <w:sz w:val="28"/>
          <w:szCs w:val="28"/>
        </w:rPr>
        <w:t>,</w:t>
      </w:r>
      <w:r w:rsidRPr="00C77863">
        <w:rPr>
          <w:rFonts w:ascii="Times New Roman" w:hAnsi="Times New Roman" w:cs="Times New Roman"/>
          <w:sz w:val="28"/>
          <w:szCs w:val="28"/>
        </w:rPr>
        <w:t xml:space="preserve"> универсальна и может работать на любом локальном стиле традиционной культуры. Она  включает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воспитания детей посредством фольклора. Содержание уроков</w:t>
      </w:r>
      <w:r>
        <w:rPr>
          <w:rFonts w:ascii="Times New Roman" w:hAnsi="Times New Roman" w:cs="Times New Roman"/>
          <w:sz w:val="28"/>
          <w:szCs w:val="28"/>
        </w:rPr>
        <w:t xml:space="preserve"> основано на изучении традиционного фольклора. </w:t>
      </w:r>
    </w:p>
    <w:p w:rsidR="00E0186B" w:rsidRDefault="00E25F4E" w:rsidP="00DA5EE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285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186B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для реализации учебного предмета</w:t>
      </w:r>
    </w:p>
    <w:p w:rsidR="00F26072" w:rsidRPr="00F26072" w:rsidRDefault="00F26072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72">
        <w:rPr>
          <w:rFonts w:ascii="Times New Roman" w:hAnsi="Times New Roman" w:cs="Times New Roman"/>
          <w:sz w:val="28"/>
          <w:szCs w:val="28"/>
        </w:rPr>
        <w:t xml:space="preserve">Минимально необходимый для реализации в рамках </w:t>
      </w:r>
      <w:r w:rsidR="006F490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26072">
        <w:rPr>
          <w:rFonts w:ascii="Times New Roman" w:hAnsi="Times New Roman" w:cs="Times New Roman"/>
          <w:sz w:val="28"/>
          <w:szCs w:val="28"/>
        </w:rPr>
        <w:t>про</w:t>
      </w:r>
      <w:r w:rsidR="001C457A">
        <w:rPr>
          <w:rFonts w:ascii="Times New Roman" w:hAnsi="Times New Roman" w:cs="Times New Roman"/>
          <w:sz w:val="28"/>
          <w:szCs w:val="28"/>
        </w:rPr>
        <w:t xml:space="preserve">граммы «Музыкальный фольклор» </w:t>
      </w:r>
      <w:r w:rsidR="002852E1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F26072">
        <w:rPr>
          <w:rFonts w:ascii="Times New Roman" w:hAnsi="Times New Roman" w:cs="Times New Roman"/>
          <w:sz w:val="28"/>
          <w:szCs w:val="28"/>
        </w:rPr>
        <w:t xml:space="preserve">предмета «Фольклорный ансамбль» перечень аудиторий, специализированных кабинетов и материально-технического обеспечения включает в себя: </w:t>
      </w:r>
    </w:p>
    <w:p w:rsidR="00F26072" w:rsidRPr="00F26072" w:rsidRDefault="00F26072" w:rsidP="00443E5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072">
        <w:rPr>
          <w:rFonts w:ascii="Times New Roman" w:hAnsi="Times New Roman" w:cs="Times New Roman"/>
          <w:sz w:val="28"/>
          <w:szCs w:val="28"/>
        </w:rPr>
        <w:t>учебные аудитории для групповых, мелкогрупповых и индивидуальных занятий, концертный зал с роялем/фортепиано;</w:t>
      </w:r>
    </w:p>
    <w:p w:rsidR="00F26072" w:rsidRPr="00F26072" w:rsidRDefault="00F26072" w:rsidP="00443E5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 w:rsidR="00697BB8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F26072">
        <w:rPr>
          <w:rFonts w:ascii="Times New Roman" w:hAnsi="Times New Roman" w:cs="Times New Roman"/>
          <w:sz w:val="28"/>
          <w:szCs w:val="28"/>
        </w:rPr>
        <w:t xml:space="preserve"> (проигрыватель пластинок и компакт дисков, магнитофон, видеомагнитофон,  персональный компьютер);</w:t>
      </w:r>
    </w:p>
    <w:p w:rsidR="00F26072" w:rsidRPr="00F26072" w:rsidRDefault="00F26072" w:rsidP="00443E5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библиотеку и помещения</w:t>
      </w:r>
      <w:r w:rsidRPr="00F26072">
        <w:rPr>
          <w:rFonts w:ascii="Times New Roman" w:hAnsi="Times New Roman" w:cs="Times New Roman"/>
          <w:sz w:val="28"/>
          <w:szCs w:val="28"/>
        </w:rPr>
        <w:t xml:space="preserve"> для работы со специализированными материалами (фонотеку, видеотеку, фильмотеку, просмотровый </w:t>
      </w:r>
      <w:proofErr w:type="spellStart"/>
      <w:r w:rsidRPr="00F26072">
        <w:rPr>
          <w:rFonts w:ascii="Times New Roman" w:hAnsi="Times New Roman" w:cs="Times New Roman"/>
          <w:sz w:val="28"/>
          <w:szCs w:val="28"/>
        </w:rPr>
        <w:t>видеозал</w:t>
      </w:r>
      <w:proofErr w:type="spellEnd"/>
      <w:r w:rsidRPr="00F26072">
        <w:rPr>
          <w:rFonts w:ascii="Times New Roman" w:hAnsi="Times New Roman" w:cs="Times New Roman"/>
          <w:sz w:val="28"/>
          <w:szCs w:val="28"/>
        </w:rPr>
        <w:t>/класс).</w:t>
      </w:r>
    </w:p>
    <w:p w:rsidR="00F26072" w:rsidRDefault="00F26072" w:rsidP="0051090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7E" w:rsidRPr="00F26072" w:rsidRDefault="009A4F7E" w:rsidP="0051090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43B" w:rsidRDefault="00443E55" w:rsidP="00443E55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B69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852E1">
        <w:rPr>
          <w:rFonts w:ascii="Times New Roman" w:hAnsi="Times New Roman" w:cs="Times New Roman"/>
          <w:b/>
          <w:sz w:val="28"/>
          <w:szCs w:val="28"/>
        </w:rPr>
        <w:t>.</w:t>
      </w:r>
      <w:r w:rsidR="006B6973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</w:t>
      </w:r>
    </w:p>
    <w:p w:rsidR="007A0E75" w:rsidRDefault="007A0E75" w:rsidP="0051090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973" w:rsidRPr="006B6973" w:rsidRDefault="006B6973" w:rsidP="00443E55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1. 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="007A0E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 w:rsidR="00697BB8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5038C7" w:rsidRDefault="006B6973" w:rsidP="009A4F7E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Таблица 3</w:t>
      </w:r>
    </w:p>
    <w:p w:rsidR="00AF5C54" w:rsidRPr="00AF5C54" w:rsidRDefault="008E3FE9" w:rsidP="009A4F7E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5C54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="00DA5EEA">
        <w:rPr>
          <w:rFonts w:ascii="Times New Roman" w:hAnsi="Times New Roman" w:cs="Times New Roman"/>
          <w:sz w:val="28"/>
          <w:szCs w:val="28"/>
        </w:rPr>
        <w:t>8 (</w:t>
      </w:r>
      <w:r w:rsidR="00AF5C54">
        <w:rPr>
          <w:rFonts w:ascii="Times New Roman" w:hAnsi="Times New Roman" w:cs="Times New Roman"/>
          <w:sz w:val="28"/>
          <w:szCs w:val="28"/>
        </w:rPr>
        <w:t>9</w:t>
      </w:r>
      <w:r w:rsidR="00DA5EEA">
        <w:rPr>
          <w:rFonts w:ascii="Times New Roman" w:hAnsi="Times New Roman" w:cs="Times New Roman"/>
          <w:sz w:val="28"/>
          <w:szCs w:val="28"/>
        </w:rPr>
        <w:t>)</w:t>
      </w:r>
      <w:r w:rsidR="00AF5C54"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708"/>
        <w:gridCol w:w="709"/>
        <w:gridCol w:w="709"/>
        <w:gridCol w:w="709"/>
        <w:gridCol w:w="708"/>
        <w:gridCol w:w="709"/>
        <w:gridCol w:w="709"/>
        <w:gridCol w:w="735"/>
        <w:gridCol w:w="682"/>
      </w:tblGrid>
      <w:tr w:rsidR="00AF5C54" w:rsidTr="00443E55">
        <w:tc>
          <w:tcPr>
            <w:tcW w:w="3261" w:type="dxa"/>
          </w:tcPr>
          <w:p w:rsidR="00AF5C54" w:rsidRPr="006B6973" w:rsidRDefault="00AF5C54" w:rsidP="009A4F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9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 по годам обучения</w:t>
            </w:r>
          </w:p>
        </w:tc>
      </w:tr>
      <w:tr w:rsidR="006B6973" w:rsidTr="00443E55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B6973" w:rsidTr="00443E55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AF5C54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учебных занятий  </w:t>
            </w:r>
          </w:p>
          <w:p w:rsidR="006B6973" w:rsidRPr="006B6973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6973" w:rsidRPr="006B6973">
              <w:rPr>
                <w:rFonts w:ascii="Times New Roman" w:hAnsi="Times New Roman" w:cs="Times New Roman"/>
                <w:sz w:val="28"/>
                <w:szCs w:val="28"/>
              </w:rPr>
              <w:t>в неделях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B6973" w:rsidTr="00443E55">
        <w:tc>
          <w:tcPr>
            <w:tcW w:w="3261" w:type="dxa"/>
          </w:tcPr>
          <w:p w:rsidR="00AF5C54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DA5EEA">
              <w:rPr>
                <w:rFonts w:ascii="Times New Roman" w:hAnsi="Times New Roman" w:cs="Times New Roman"/>
                <w:sz w:val="28"/>
                <w:szCs w:val="28"/>
              </w:rPr>
              <w:t>аудиторные</w:t>
            </w: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</w:p>
          <w:p w:rsidR="006B6973" w:rsidRPr="006B6973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6973" w:rsidRPr="006B6973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6973" w:rsidTr="00443E55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 по годам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35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82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6B6973" w:rsidTr="00443E55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DA5EEA">
              <w:rPr>
                <w:rFonts w:ascii="Times New Roman" w:hAnsi="Times New Roman" w:cs="Times New Roman"/>
                <w:sz w:val="28"/>
                <w:szCs w:val="28"/>
              </w:rPr>
              <w:t>внеаудиторные</w:t>
            </w: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 w:rsidR="00AF5C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  <w:r w:rsidR="00AF5C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6973" w:rsidTr="00A25F2E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Общее количество внеаудиторных/самостоятельных занятий  по годам</w:t>
            </w:r>
          </w:p>
        </w:tc>
        <w:tc>
          <w:tcPr>
            <w:tcW w:w="708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5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2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B6973" w:rsidTr="00443E55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учебных занятий  в год </w:t>
            </w:r>
          </w:p>
        </w:tc>
        <w:tc>
          <w:tcPr>
            <w:tcW w:w="708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09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709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5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2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E95BF3" w:rsidRDefault="00E95BF3" w:rsidP="00E95BF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00DCB" w:rsidRPr="007A0E75" w:rsidRDefault="00A00DC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</w:t>
      </w:r>
      <w:r w:rsidR="00697BB8" w:rsidRPr="007A0E75">
        <w:rPr>
          <w:rFonts w:ascii="Times New Roman" w:hAnsi="Times New Roman" w:cs="Times New Roman"/>
          <w:sz w:val="28"/>
          <w:szCs w:val="28"/>
        </w:rPr>
        <w:t xml:space="preserve">распределяется по годам обучения – классам. Каждый класс имеет свои дидактические </w:t>
      </w:r>
      <w:proofErr w:type="gramStart"/>
      <w:r w:rsidR="00697BB8" w:rsidRPr="007A0E75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697BB8" w:rsidRPr="007A0E75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AF5C54" w:rsidRPr="00AF5C54" w:rsidRDefault="00AF5C54" w:rsidP="00DA5E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 xml:space="preserve">Виды аудиторных учебных занятий  по предмету «Фольклорный ансамбль»: </w:t>
      </w:r>
    </w:p>
    <w:p w:rsidR="00AF5C54" w:rsidRPr="00AF5C54" w:rsidRDefault="00AF5C54" w:rsidP="00DA5E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вокально-хоровые занятия;</w:t>
      </w:r>
    </w:p>
    <w:p w:rsidR="00AF5C54" w:rsidRPr="00AF5C54" w:rsidRDefault="00AF5C54" w:rsidP="00DA5E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-осво</w:t>
      </w:r>
      <w:r>
        <w:rPr>
          <w:rFonts w:ascii="Times New Roman" w:hAnsi="Times New Roman" w:cs="Times New Roman"/>
          <w:sz w:val="28"/>
          <w:szCs w:val="28"/>
        </w:rPr>
        <w:t>ение основ народной хореографии;</w:t>
      </w:r>
    </w:p>
    <w:p w:rsidR="00AF5C54" w:rsidRPr="00AF5C54" w:rsidRDefault="00AF5C54" w:rsidP="00DA5EE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 xml:space="preserve">-освоение приёмов игры </w:t>
      </w:r>
      <w:r>
        <w:rPr>
          <w:rFonts w:ascii="Times New Roman" w:hAnsi="Times New Roman" w:cs="Times New Roman"/>
          <w:sz w:val="28"/>
          <w:szCs w:val="28"/>
        </w:rPr>
        <w:t>на этнографических инструментах;</w:t>
      </w:r>
    </w:p>
    <w:p w:rsidR="00AF5C54" w:rsidRPr="00AF5C54" w:rsidRDefault="00C21271" w:rsidP="00DA5EEA">
      <w:pPr>
        <w:pStyle w:val="a3"/>
        <w:spacing w:after="0" w:line="36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C54" w:rsidRPr="00AF5C54">
        <w:rPr>
          <w:rFonts w:ascii="Times New Roman" w:hAnsi="Times New Roman" w:cs="Times New Roman"/>
          <w:sz w:val="28"/>
          <w:szCs w:val="28"/>
        </w:rPr>
        <w:t xml:space="preserve">-постановка концертных номеров и </w:t>
      </w:r>
      <w:r w:rsidR="00AF5C54">
        <w:rPr>
          <w:rFonts w:ascii="Times New Roman" w:hAnsi="Times New Roman" w:cs="Times New Roman"/>
          <w:sz w:val="28"/>
          <w:szCs w:val="28"/>
        </w:rPr>
        <w:t>фольклорных композиций;</w:t>
      </w:r>
    </w:p>
    <w:p w:rsidR="00AF5C54" w:rsidRDefault="00510901" w:rsidP="00DA5EE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2E1">
        <w:rPr>
          <w:rFonts w:ascii="Times New Roman" w:hAnsi="Times New Roman" w:cs="Times New Roman"/>
          <w:sz w:val="28"/>
          <w:szCs w:val="28"/>
        </w:rPr>
        <w:t xml:space="preserve"> </w:t>
      </w:r>
      <w:r w:rsidR="00AF5C54" w:rsidRPr="00AF5C54">
        <w:rPr>
          <w:rFonts w:ascii="Times New Roman" w:hAnsi="Times New Roman" w:cs="Times New Roman"/>
          <w:sz w:val="28"/>
          <w:szCs w:val="28"/>
        </w:rPr>
        <w:t>-аудио/видео демонстрация записей подлинных исполнителей народных песен  и др.</w:t>
      </w:r>
    </w:p>
    <w:p w:rsidR="00704359" w:rsidRPr="00AF5C54" w:rsidRDefault="00704359" w:rsidP="00AF5C54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876" w:rsidRDefault="00853B53" w:rsidP="00443E5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Т</w:t>
      </w:r>
      <w:r w:rsidR="00697BB8">
        <w:rPr>
          <w:rFonts w:ascii="Times New Roman" w:hAnsi="Times New Roman" w:cs="Times New Roman"/>
          <w:b/>
          <w:i/>
          <w:sz w:val="28"/>
          <w:szCs w:val="28"/>
        </w:rPr>
        <w:t>ребования по годам обучения</w:t>
      </w:r>
    </w:p>
    <w:p w:rsidR="00704359" w:rsidRDefault="00853B53" w:rsidP="00E25F4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Процесс изучения предмета «Фольклорный ансамбль» делится на 3 этапа обучения: подготовительный, начальный и основной. Это позволяет распределять учебный м</w:t>
      </w:r>
      <w:r w:rsidR="001C457A" w:rsidRPr="007A0E75">
        <w:rPr>
          <w:rFonts w:ascii="Times New Roman" w:hAnsi="Times New Roman" w:cs="Times New Roman"/>
          <w:sz w:val="28"/>
          <w:szCs w:val="28"/>
        </w:rPr>
        <w:t xml:space="preserve">атериал на весь период обучения </w:t>
      </w:r>
      <w:r w:rsidRPr="007A0E75">
        <w:rPr>
          <w:rFonts w:ascii="Times New Roman" w:hAnsi="Times New Roman" w:cs="Times New Roman"/>
          <w:sz w:val="28"/>
          <w:szCs w:val="28"/>
        </w:rPr>
        <w:t>соответственно возрастным возможностям учащихся.</w:t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>Таблица 4</w:t>
      </w:r>
    </w:p>
    <w:tbl>
      <w:tblPr>
        <w:tblStyle w:val="a4"/>
        <w:tblW w:w="9355" w:type="dxa"/>
        <w:tblInd w:w="534" w:type="dxa"/>
        <w:tblLook w:val="04A0"/>
      </w:tblPr>
      <w:tblGrid>
        <w:gridCol w:w="2683"/>
        <w:gridCol w:w="1213"/>
        <w:gridCol w:w="1691"/>
        <w:gridCol w:w="3768"/>
      </w:tblGrid>
      <w:tr w:rsidR="00704359" w:rsidRPr="000E4E7A" w:rsidTr="00443E55">
        <w:tc>
          <w:tcPr>
            <w:tcW w:w="2683" w:type="dxa"/>
          </w:tcPr>
          <w:p w:rsidR="00704359" w:rsidRPr="00853B53" w:rsidRDefault="00704359" w:rsidP="007A0E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обучения</w:t>
            </w:r>
          </w:p>
        </w:tc>
        <w:tc>
          <w:tcPr>
            <w:tcW w:w="1213" w:type="dxa"/>
          </w:tcPr>
          <w:p w:rsidR="00704359" w:rsidRPr="00853B53" w:rsidRDefault="00704359" w:rsidP="007A0E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691" w:type="dxa"/>
          </w:tcPr>
          <w:p w:rsidR="00704359" w:rsidRPr="00853B53" w:rsidRDefault="00704359" w:rsidP="007A0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768" w:type="dxa"/>
          </w:tcPr>
          <w:p w:rsidR="00704359" w:rsidRPr="00853B53" w:rsidRDefault="00704359" w:rsidP="007A0E75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Задачи</w:t>
            </w:r>
          </w:p>
        </w:tc>
      </w:tr>
      <w:tr w:rsidR="00704359" w:rsidRPr="000E4E7A" w:rsidTr="00443E55">
        <w:tc>
          <w:tcPr>
            <w:tcW w:w="2683" w:type="dxa"/>
          </w:tcPr>
          <w:p w:rsidR="00704359" w:rsidRPr="00704359" w:rsidRDefault="00704359" w:rsidP="007A0E75">
            <w:pPr>
              <w:pStyle w:val="aa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1 класс)</w:t>
            </w:r>
          </w:p>
        </w:tc>
        <w:tc>
          <w:tcPr>
            <w:tcW w:w="1213" w:type="dxa"/>
          </w:tcPr>
          <w:p w:rsidR="00704359" w:rsidRPr="00704359" w:rsidRDefault="00704359" w:rsidP="007A0E75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             6-8 лет</w:t>
            </w:r>
          </w:p>
        </w:tc>
        <w:tc>
          <w:tcPr>
            <w:tcW w:w="1691" w:type="dxa"/>
          </w:tcPr>
          <w:p w:rsidR="00DA5EEA" w:rsidRDefault="00DA5EEA" w:rsidP="007A0E75">
            <w:pPr>
              <w:pStyle w:val="aa"/>
              <w:spacing w:line="360" w:lineRule="auto"/>
              <w:ind w:firstLine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59" w:rsidRPr="00704359" w:rsidRDefault="00704359" w:rsidP="007A0E75">
            <w:pPr>
              <w:pStyle w:val="aa"/>
              <w:spacing w:line="360" w:lineRule="auto"/>
              <w:ind w:firstLine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768" w:type="dxa"/>
          </w:tcPr>
          <w:p w:rsidR="00704359" w:rsidRPr="00704359" w:rsidRDefault="001C457A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704359" w:rsidRPr="00704359">
              <w:rPr>
                <w:rFonts w:ascii="Times New Roman" w:hAnsi="Times New Roman" w:cs="Times New Roman"/>
                <w:sz w:val="28"/>
                <w:szCs w:val="28"/>
              </w:rPr>
              <w:t>песенными</w:t>
            </w:r>
            <w:proofErr w:type="spellEnd"/>
            <w:r w:rsidR="00704359"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  формами, </w:t>
            </w:r>
            <w:r w:rsidR="00704359">
              <w:rPr>
                <w:rFonts w:ascii="Times New Roman" w:hAnsi="Times New Roman" w:cs="Times New Roman"/>
                <w:sz w:val="28"/>
                <w:szCs w:val="28"/>
              </w:rPr>
              <w:t>с детским</w:t>
            </w:r>
            <w:r w:rsidR="00704359" w:rsidRPr="00704359">
              <w:rPr>
                <w:rFonts w:ascii="Times New Roman" w:hAnsi="Times New Roman" w:cs="Times New Roman"/>
                <w:sz w:val="28"/>
                <w:szCs w:val="28"/>
              </w:rPr>
              <w:t>, игровым и материнским фольклором</w:t>
            </w:r>
          </w:p>
        </w:tc>
      </w:tr>
      <w:tr w:rsidR="00704359" w:rsidRPr="000E4E7A" w:rsidTr="00443E55">
        <w:trPr>
          <w:trHeight w:val="1269"/>
        </w:trPr>
        <w:tc>
          <w:tcPr>
            <w:tcW w:w="2683" w:type="dxa"/>
          </w:tcPr>
          <w:p w:rsidR="00704359" w:rsidRPr="00704359" w:rsidRDefault="00704359" w:rsidP="007A0E7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  <w:p w:rsidR="00704359" w:rsidRPr="00704359" w:rsidRDefault="00704359" w:rsidP="007A0E7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(2-4 классы)</w:t>
            </w:r>
          </w:p>
        </w:tc>
        <w:tc>
          <w:tcPr>
            <w:tcW w:w="1213" w:type="dxa"/>
          </w:tcPr>
          <w:p w:rsidR="00704359" w:rsidRPr="00704359" w:rsidRDefault="00704359" w:rsidP="007A0E75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             9-12 лет</w:t>
            </w:r>
          </w:p>
        </w:tc>
        <w:tc>
          <w:tcPr>
            <w:tcW w:w="1691" w:type="dxa"/>
          </w:tcPr>
          <w:p w:rsidR="00DA5EEA" w:rsidRDefault="00DA5EEA" w:rsidP="007A0E7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59" w:rsidRPr="00704359" w:rsidRDefault="00704359" w:rsidP="007A0E7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3768" w:type="dxa"/>
          </w:tcPr>
          <w:p w:rsidR="00704359" w:rsidRPr="00704359" w:rsidRDefault="00704359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полученных в 1-м классе умений, навыков и знаний. Знакомство с календарными жанрами, хороводными, шуточными и плясовыми песнями.    </w:t>
            </w:r>
          </w:p>
        </w:tc>
      </w:tr>
      <w:tr w:rsidR="00704359" w:rsidRPr="000E4E7A" w:rsidTr="00443E55">
        <w:tc>
          <w:tcPr>
            <w:tcW w:w="2683" w:type="dxa"/>
          </w:tcPr>
          <w:p w:rsidR="00704359" w:rsidRPr="00704359" w:rsidRDefault="00704359" w:rsidP="007A0E7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  <w:p w:rsidR="00704359" w:rsidRPr="00704359" w:rsidRDefault="00704359" w:rsidP="007A0E7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(5-8/9 классы)</w:t>
            </w:r>
          </w:p>
        </w:tc>
        <w:tc>
          <w:tcPr>
            <w:tcW w:w="1213" w:type="dxa"/>
          </w:tcPr>
          <w:p w:rsidR="00704359" w:rsidRPr="00704359" w:rsidRDefault="00704359" w:rsidP="007A0E75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            13-15 лет</w:t>
            </w:r>
          </w:p>
        </w:tc>
        <w:tc>
          <w:tcPr>
            <w:tcW w:w="1691" w:type="dxa"/>
          </w:tcPr>
          <w:p w:rsidR="00DA5EEA" w:rsidRDefault="00DA5EEA" w:rsidP="007A0E7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59" w:rsidRPr="00704359" w:rsidRDefault="00704359" w:rsidP="007A0E7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68" w:type="dxa"/>
          </w:tcPr>
          <w:p w:rsidR="00704359" w:rsidRPr="00704359" w:rsidRDefault="00704359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Комплексное освоение традиционной музыкальной культуры. Знакомство с календарными и семейно-бытовыми обрядами и приуроченными к ним песнями. Освоение областных особенностей песенного творчества России.</w:t>
            </w:r>
          </w:p>
        </w:tc>
      </w:tr>
    </w:tbl>
    <w:p w:rsidR="009A4F7E" w:rsidRDefault="009A4F7E" w:rsidP="009A4F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2BF5" w:rsidRDefault="00A50794" w:rsidP="009A4F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Календарно-</w:t>
      </w:r>
      <w:r w:rsidR="002C2BF5" w:rsidRPr="002C2BF5">
        <w:rPr>
          <w:rFonts w:ascii="Times New Roman" w:hAnsi="Times New Roman" w:cs="Times New Roman"/>
          <w:b/>
          <w:i/>
          <w:sz w:val="28"/>
          <w:szCs w:val="28"/>
        </w:rPr>
        <w:t>тематические планы по годам 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(классам)</w:t>
      </w:r>
    </w:p>
    <w:p w:rsidR="008E3FE9" w:rsidRDefault="008E3FE9" w:rsidP="008E3FE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FE9">
        <w:rPr>
          <w:rFonts w:ascii="Times New Roman" w:hAnsi="Times New Roman" w:cs="Times New Roman"/>
          <w:sz w:val="28"/>
          <w:szCs w:val="28"/>
        </w:rPr>
        <w:t xml:space="preserve">Календарно-тематические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предмета. </w:t>
      </w:r>
      <w:r w:rsidRPr="008E3FE9">
        <w:rPr>
          <w:rFonts w:ascii="Times New Roman" w:hAnsi="Times New Roman" w:cs="Times New Roman"/>
          <w:sz w:val="28"/>
          <w:szCs w:val="28"/>
        </w:rPr>
        <w:tab/>
      </w:r>
      <w:r w:rsidRPr="008E3FE9">
        <w:rPr>
          <w:rFonts w:ascii="Times New Roman" w:hAnsi="Times New Roman" w:cs="Times New Roman"/>
          <w:sz w:val="28"/>
          <w:szCs w:val="28"/>
        </w:rPr>
        <w:tab/>
      </w:r>
    </w:p>
    <w:p w:rsidR="006F120F" w:rsidRPr="00B30713" w:rsidRDefault="006F120F" w:rsidP="00443E55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В репертуар предмета  «Фольклорный ансамбль» включаются произведения народной песенной традиции различных жанров: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календарных праздников (</w:t>
      </w:r>
      <w:r w:rsidRPr="00B30713">
        <w:rPr>
          <w:rFonts w:ascii="Times New Roman" w:hAnsi="Times New Roman" w:cs="Times New Roman"/>
          <w:sz w:val="28"/>
          <w:szCs w:val="28"/>
        </w:rPr>
        <w:t xml:space="preserve">колядки, подблюдные, масленичные, веснянки,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волочебные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троицкие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жнивные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>, осенние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песни </w:t>
      </w:r>
      <w:r>
        <w:rPr>
          <w:rFonts w:ascii="Times New Roman" w:hAnsi="Times New Roman" w:cs="Times New Roman"/>
          <w:sz w:val="28"/>
          <w:szCs w:val="28"/>
        </w:rPr>
        <w:t>свадебного обряда (</w:t>
      </w:r>
      <w:r w:rsidRPr="00B30713">
        <w:rPr>
          <w:rFonts w:ascii="Times New Roman" w:hAnsi="Times New Roman" w:cs="Times New Roman"/>
          <w:sz w:val="28"/>
          <w:szCs w:val="28"/>
        </w:rPr>
        <w:t>величальные, корильные, плясовые, лирические, плачи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материнский фольклор (колыбельные,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>, прибаутки, сказки);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музыкальные игры; 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хороводы;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пляски;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лирические протяжные песни;</w:t>
      </w:r>
    </w:p>
    <w:p w:rsidR="007A0E75" w:rsidRPr="00DA5EEA" w:rsidRDefault="006F120F" w:rsidP="00DA5EEA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эпические песни (былины, исторические песни, духовные стихи, баллады).</w:t>
      </w:r>
    </w:p>
    <w:p w:rsidR="009A4F7E" w:rsidRDefault="009A4F7E" w:rsidP="00C21271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B53" w:rsidRPr="00853B53" w:rsidRDefault="00A50794" w:rsidP="00C21271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класс</w:t>
      </w:r>
    </w:p>
    <w:tbl>
      <w:tblPr>
        <w:tblStyle w:val="a4"/>
        <w:tblW w:w="9402" w:type="dxa"/>
        <w:tblInd w:w="534" w:type="dxa"/>
        <w:tblLook w:val="04A0"/>
      </w:tblPr>
      <w:tblGrid>
        <w:gridCol w:w="1134"/>
        <w:gridCol w:w="6520"/>
        <w:gridCol w:w="1748"/>
      </w:tblGrid>
      <w:tr w:rsidR="00853B53" w:rsidRPr="00853B53" w:rsidTr="00BE00BC">
        <w:tc>
          <w:tcPr>
            <w:tcW w:w="1134" w:type="dxa"/>
          </w:tcPr>
          <w:p w:rsidR="00853B53" w:rsidRPr="00A50794" w:rsidRDefault="00853B53" w:rsidP="00A0002E">
            <w:pPr>
              <w:spacing w:line="360" w:lineRule="auto"/>
              <w:ind w:left="-689" w:firstLine="2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0002E"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0002E"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A0002E"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A0002E"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853B53" w:rsidRPr="00A50794" w:rsidRDefault="00853B53" w:rsidP="00DA5E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03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</w:tcPr>
          <w:p w:rsidR="00853B53" w:rsidRPr="00A50794" w:rsidRDefault="001C457A" w:rsidP="00A00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50794" w:rsidRPr="00853B53" w:rsidTr="00BE00BC">
        <w:trPr>
          <w:trHeight w:val="2542"/>
        </w:trPr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DA5EEA" w:rsidRPr="00034C3C" w:rsidRDefault="00DA5EEA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Основы вокально-хоровой  работы:</w:t>
            </w:r>
            <w:r w:rsidR="002852E1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794" w:rsidRDefault="002852E1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04E4">
              <w:rPr>
                <w:rFonts w:ascii="Times New Roman" w:hAnsi="Times New Roman" w:cs="Times New Roman"/>
                <w:sz w:val="28"/>
                <w:szCs w:val="28"/>
              </w:rPr>
              <w:t xml:space="preserve">евческая установка, навыки </w:t>
            </w:r>
            <w:proofErr w:type="gramStart"/>
            <w:r w:rsidR="004F04E4">
              <w:rPr>
                <w:rFonts w:ascii="Times New Roman" w:hAnsi="Times New Roman" w:cs="Times New Roman"/>
                <w:sz w:val="28"/>
                <w:szCs w:val="28"/>
              </w:rPr>
              <w:t>пения</w:t>
            </w:r>
            <w:proofErr w:type="gramEnd"/>
            <w:r w:rsidR="004F04E4">
              <w:rPr>
                <w:rFonts w:ascii="Times New Roman" w:hAnsi="Times New Roman" w:cs="Times New Roman"/>
                <w:sz w:val="28"/>
                <w:szCs w:val="28"/>
              </w:rPr>
              <w:t xml:space="preserve"> стоя и сидя.  Постановка дыхания (дыхание перед началом пения, одновременный вдох и начало пения, задержка дыхания перед началом пения). Различный характер дыхания перед началом пения в зависимости от характера исполняемой песни. Смена дыхания в процессе пения, развитие навыков цепного дыхания. Выработка естественного и свободного звука, отсутствие форсирования звука. Способы формирования гласных в различных регистрах. Развитие дикционных навыков, взаимоотношение гласных и согласных в пении. Развитие подвижности артикуляционного аппарата за с</w:t>
            </w:r>
            <w:r w:rsidR="00DA5EEA">
              <w:rPr>
                <w:rFonts w:ascii="Times New Roman" w:hAnsi="Times New Roman" w:cs="Times New Roman"/>
                <w:sz w:val="28"/>
                <w:szCs w:val="28"/>
              </w:rPr>
              <w:t xml:space="preserve">чёт активизации губ и языка.  </w:t>
            </w:r>
            <w:r w:rsidR="00A50794" w:rsidRPr="00A50794">
              <w:rPr>
                <w:rFonts w:ascii="Times New Roman" w:hAnsi="Times New Roman" w:cs="Times New Roman"/>
                <w:sz w:val="28"/>
                <w:szCs w:val="28"/>
              </w:rPr>
              <w:t>Развитие диапазона</w:t>
            </w:r>
            <w:r w:rsidR="004439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50794" w:rsidRPr="00A50794">
              <w:rPr>
                <w:rFonts w:ascii="Times New Roman" w:hAnsi="Times New Roman" w:cs="Times New Roman"/>
                <w:sz w:val="28"/>
                <w:szCs w:val="28"/>
              </w:rPr>
              <w:t>интонационны</w:t>
            </w:r>
            <w:r w:rsidR="0044397C">
              <w:rPr>
                <w:rFonts w:ascii="Times New Roman" w:hAnsi="Times New Roman" w:cs="Times New Roman"/>
                <w:sz w:val="28"/>
                <w:szCs w:val="28"/>
              </w:rPr>
              <w:t>х навыков. Развитие ансамблевых навыков, выработка активного унисона, ритмической устойчивости и динамической ровности в произнесение текста.</w:t>
            </w:r>
          </w:p>
          <w:p w:rsidR="001C457A" w:rsidRPr="00DA5EEA" w:rsidRDefault="0044397C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вокально-хоровой работе может быть использован следующий музыкальный материал:</w:t>
            </w:r>
            <w:r w:rsidR="005D362C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фрагменты из простейших народных песен, имитация зовов животных,</w:t>
            </w:r>
            <w:r w:rsidR="00D50765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упражнения.</w:t>
            </w:r>
          </w:p>
        </w:tc>
        <w:tc>
          <w:tcPr>
            <w:tcW w:w="1748" w:type="dxa"/>
          </w:tcPr>
          <w:p w:rsidR="00A50794" w:rsidRPr="00A50794" w:rsidRDefault="00D50765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0794" w:rsidRPr="00034C3C" w:rsidTr="00BE00BC">
        <w:trPr>
          <w:trHeight w:val="1400"/>
        </w:trPr>
        <w:tc>
          <w:tcPr>
            <w:tcW w:w="1134" w:type="dxa"/>
          </w:tcPr>
          <w:p w:rsidR="00A50794" w:rsidRPr="00034C3C" w:rsidRDefault="00A50794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 устной традиции: игры и считалки, дразнилки, с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трашилки, загадки, скороговорки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Музыкальные фольклорные игры (круговые формы)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Прибаутки и </w:t>
            </w:r>
            <w:proofErr w:type="spell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в одного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лосном изложении и в сопровождении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инструмента (балалайка, гармонь)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Сказки с элементами </w:t>
            </w:r>
            <w:proofErr w:type="spell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A020D1" w:rsidRPr="00034C3C">
              <w:rPr>
                <w:rFonts w:ascii="Times New Roman" w:hAnsi="Times New Roman" w:cs="Times New Roman"/>
                <w:sz w:val="28"/>
                <w:szCs w:val="28"/>
              </w:rPr>
              <w:t>зицирования</w:t>
            </w:r>
            <w:proofErr w:type="spellEnd"/>
            <w:r w:rsidR="00A020D1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(простейшие </w:t>
            </w:r>
            <w:proofErr w:type="spellStart"/>
            <w:r w:rsidR="00A020D1" w:rsidRPr="00034C3C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="00A020D1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– характеристики героев,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инструментальное сопровождение)</w:t>
            </w:r>
            <w:r w:rsidR="005966B7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Игровые хороводы</w:t>
            </w:r>
            <w:r w:rsidR="007A0E75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в одного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лосном изложении и в сопровождении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инструмента (балалайка, гармонь)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Колыб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ельные в одноголосном изложении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Частушки, небылицы в одного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лосном изложении и сопровождении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инструмента (балалайка, гармонь)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Игра на уд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арных инструментах (ложки, трещо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тки, </w:t>
            </w:r>
            <w:proofErr w:type="spell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шаркунок</w:t>
            </w:r>
            <w:proofErr w:type="spellEnd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966B7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36A9" w:rsidRPr="00034C3C" w:rsidTr="00BE00BC">
        <w:tc>
          <w:tcPr>
            <w:tcW w:w="1134" w:type="dxa"/>
          </w:tcPr>
          <w:p w:rsidR="00EF36A9" w:rsidRPr="00034C3C" w:rsidRDefault="00EF36A9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034C3C" w:rsidRDefault="00EF36A9" w:rsidP="00034C3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Всего</w:t>
            </w:r>
            <w:r w:rsidR="00A020D1" w:rsidRPr="00034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8" w:type="dxa"/>
          </w:tcPr>
          <w:p w:rsidR="00EF36A9" w:rsidRPr="00034C3C" w:rsidRDefault="00EF36A9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9A4F7E" w:rsidRPr="009A4F7E" w:rsidRDefault="009A4F7E" w:rsidP="009A4F7E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853B53" w:rsidRPr="00A0002E" w:rsidRDefault="00A0002E" w:rsidP="00A0002E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1F36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9463" w:type="dxa"/>
        <w:tblInd w:w="534" w:type="dxa"/>
        <w:tblLook w:val="04A0"/>
      </w:tblPr>
      <w:tblGrid>
        <w:gridCol w:w="1134"/>
        <w:gridCol w:w="6520"/>
        <w:gridCol w:w="1809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853B53" w:rsidRPr="006E1F36" w:rsidRDefault="00853B53" w:rsidP="00034C3C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03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853B53" w:rsidRPr="006E1F36" w:rsidRDefault="001C457A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Игры/музыкальные игры (повторение пройденных и разучивание новых образцов)</w:t>
            </w:r>
            <w:r w:rsidR="005966B7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Материнский фольклор</w:t>
            </w:r>
            <w:r w:rsidR="007A0E75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0E75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, прибаутки</w:t>
            </w:r>
            <w:r w:rsidR="007A0E75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в одноголосном изложении без сопровождения.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Материнский фольклор – колыбельные в одноголосном изл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ожении с элементами обыгрывания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Частушки и небылицы в </w:t>
            </w:r>
            <w:proofErr w:type="spellStart"/>
            <w:proofErr w:type="gram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одно-двухголо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сном</w:t>
            </w:r>
            <w:proofErr w:type="spellEnd"/>
            <w:proofErr w:type="gramEnd"/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изложении (</w:t>
            </w:r>
            <w:proofErr w:type="spellStart"/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втора)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Исполнение сказок и музыкальных сказок с элементами хореографии и расп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ределением по ролям  персонажей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плясовые песни в </w:t>
            </w:r>
            <w:proofErr w:type="spellStart"/>
            <w:proofErr w:type="gram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одно-двухголосном</w:t>
            </w:r>
            <w:proofErr w:type="spellEnd"/>
            <w:proofErr w:type="gramEnd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изложении (</w:t>
            </w:r>
            <w:proofErr w:type="spell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втора) с элементами народной хореограф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ии и музыкальным сопровождением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Зимние календарные песни, колядки в одноголосном изложении, с расп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ределением по ролям персонажей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Масленичный</w:t>
            </w:r>
            <w:r w:rsidR="007A0E75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цикл: песни встречи и проводов Масленицы, масленичные частушки и  игровые песни. </w:t>
            </w:r>
            <w:proofErr w:type="spellStart"/>
            <w:proofErr w:type="gram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Одно-двухголосное</w:t>
            </w:r>
            <w:proofErr w:type="spellEnd"/>
            <w:proofErr w:type="gramEnd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(</w:t>
            </w:r>
            <w:proofErr w:type="spell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бурдонное</w:t>
            </w:r>
            <w:proofErr w:type="spellEnd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многоголосие)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  <w:proofErr w:type="gramEnd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в одноголосном изложении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Игра на ударных и духовых (свирели, окарины) народных инструментах</w:t>
            </w:r>
            <w:r w:rsidR="005966B7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A50794" w:rsidRDefault="00EF36A9" w:rsidP="00034C3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Всего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9" w:type="dxa"/>
          </w:tcPr>
          <w:p w:rsidR="00EF36A9" w:rsidRPr="00A50794" w:rsidRDefault="00EF36A9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853B53" w:rsidRPr="009A4F7E" w:rsidRDefault="00853B53" w:rsidP="009A4F7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853B53" w:rsidRDefault="006E1F36" w:rsidP="00A0002E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98" w:type="dxa"/>
        <w:tblInd w:w="534" w:type="dxa"/>
        <w:tblLook w:val="04A0"/>
      </w:tblPr>
      <w:tblGrid>
        <w:gridCol w:w="1134"/>
        <w:gridCol w:w="6520"/>
        <w:gridCol w:w="1844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853B53" w:rsidRPr="006E1F36" w:rsidRDefault="00853B53" w:rsidP="00034C3C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4" w:type="dxa"/>
          </w:tcPr>
          <w:p w:rsidR="00853B53" w:rsidRPr="006E1F36" w:rsidRDefault="001C457A" w:rsidP="00A00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народной манеры пения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Музыкальные сказки с распределением по ролям персонажей и театрализованной пос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тановкой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A020D1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>игровые песни в двухголосном изложении без сопровождения,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 с хореографическими элементами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Шуточные и плясовые песни в двухголосном изложении без сопровождения,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 с хореографическими элементами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шуточные припевки, небылицы в двухголосном изложении с сопровождением и </w:t>
            </w:r>
            <w:r w:rsidRPr="006E1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cappella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, с элементами движения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Песни святочного периода –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колядки, подблюдные,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, святочные хороводы в двухголосн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ом изложении без сопровождения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Масленичный обряд  - Проводы Масленицы. Песни, частушки, прибаутки и пляс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ки. Театрализованная постановка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rPr>
          <w:trHeight w:val="370"/>
        </w:trPr>
        <w:tc>
          <w:tcPr>
            <w:tcW w:w="1134" w:type="dxa"/>
          </w:tcPr>
          <w:p w:rsidR="006E1F36" w:rsidRPr="006E1F36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хороводы в </w:t>
            </w:r>
            <w:proofErr w:type="spellStart"/>
            <w:proofErr w:type="gram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одно-двухголосном</w:t>
            </w:r>
            <w:proofErr w:type="spellEnd"/>
            <w:proofErr w:type="gram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изложении без сопровож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дения, с элементами хореографии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rPr>
          <w:trHeight w:val="370"/>
        </w:trPr>
        <w:tc>
          <w:tcPr>
            <w:tcW w:w="1134" w:type="dxa"/>
          </w:tcPr>
          <w:p w:rsidR="006E1F36" w:rsidRPr="006E1F36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F36" w:rsidRPr="00853B53" w:rsidTr="00BE00BC">
        <w:trPr>
          <w:trHeight w:val="370"/>
        </w:trPr>
        <w:tc>
          <w:tcPr>
            <w:tcW w:w="1134" w:type="dxa"/>
          </w:tcPr>
          <w:p w:rsidR="006E1F36" w:rsidRPr="006E1F36" w:rsidRDefault="00034C3C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Игра на народных музыкальных инструментах. Ударные («дрова»), духовые (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кугиклы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калюки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), струнные (балалайка)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36A9" w:rsidRPr="00853B53" w:rsidTr="00BE00BC">
        <w:trPr>
          <w:trHeight w:val="370"/>
        </w:trPr>
        <w:tc>
          <w:tcPr>
            <w:tcW w:w="1134" w:type="dxa"/>
          </w:tcPr>
          <w:p w:rsidR="00EF36A9" w:rsidRPr="006E1F36" w:rsidRDefault="00EF36A9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6E1F36" w:rsidRDefault="00EF36A9" w:rsidP="00034C3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Всего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4" w:type="dxa"/>
          </w:tcPr>
          <w:p w:rsidR="00EF36A9" w:rsidRPr="006E1F36" w:rsidRDefault="00EF36A9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7A0E75" w:rsidRPr="009A4F7E" w:rsidRDefault="007A0E75" w:rsidP="009A4F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002E" w:rsidRPr="00A0002E" w:rsidRDefault="006E1F36" w:rsidP="00A0002E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63" w:type="dxa"/>
        <w:tblInd w:w="534" w:type="dxa"/>
        <w:tblLook w:val="04A0"/>
      </w:tblPr>
      <w:tblGrid>
        <w:gridCol w:w="1134"/>
        <w:gridCol w:w="6520"/>
        <w:gridCol w:w="1809"/>
      </w:tblGrid>
      <w:tr w:rsidR="00853B53" w:rsidRPr="00853B53" w:rsidTr="00BE00BC">
        <w:trPr>
          <w:trHeight w:val="769"/>
        </w:trPr>
        <w:tc>
          <w:tcPr>
            <w:tcW w:w="1134" w:type="dxa"/>
          </w:tcPr>
          <w:p w:rsidR="00853B53" w:rsidRPr="006E1F36" w:rsidRDefault="00853B53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853B53" w:rsidRPr="006E1F36" w:rsidRDefault="00853B53" w:rsidP="00034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9" w:type="dxa"/>
          </w:tcPr>
          <w:p w:rsidR="00853B53" w:rsidRPr="006E1F36" w:rsidRDefault="001C457A" w:rsidP="00A00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трёхголосного исполнения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Загадки и дразнилки, музыкальные игры (повторение пройденных и разучивание новых образцов)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Частушки, небылицы, шуточные припевки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ном изложении с  сопровождением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хороводно-игровые песни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изложении без сопровождения, с постановкой танца. Освоение про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стого и переменного шага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Плясовые и шуточные песни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изложении без соп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ровождения, с постановкой танца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Святочные календарные песни (колядки,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таусеньки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Постановка обряда </w:t>
            </w:r>
            <w:proofErr w:type="spellStart"/>
            <w:r w:rsidR="00034C3C"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календарные песни: весенние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гетерофонном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изложении без сопро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вождения; приуроченные хороводы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Песни праздников осеннего к</w:t>
            </w:r>
            <w:r w:rsidR="005966B7">
              <w:rPr>
                <w:rFonts w:ascii="Times New Roman" w:hAnsi="Times New Roman" w:cs="Times New Roman"/>
                <w:sz w:val="28"/>
                <w:szCs w:val="28"/>
              </w:rPr>
              <w:t>алендаря (</w:t>
            </w:r>
            <w:proofErr w:type="spellStart"/>
            <w:r w:rsidR="005966B7">
              <w:rPr>
                <w:rFonts w:ascii="Times New Roman" w:hAnsi="Times New Roman" w:cs="Times New Roman"/>
                <w:sz w:val="28"/>
                <w:szCs w:val="28"/>
              </w:rPr>
              <w:t>Новолетие</w:t>
            </w:r>
            <w:proofErr w:type="spellEnd"/>
            <w:r w:rsidR="005966B7">
              <w:rPr>
                <w:rFonts w:ascii="Times New Roman" w:hAnsi="Times New Roman" w:cs="Times New Roman"/>
                <w:sz w:val="28"/>
                <w:szCs w:val="28"/>
              </w:rPr>
              <w:t>, Кузьминки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Скоморошины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изложении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Солдатские строевые песни в двух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зложении с постановкой движения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импровизационных приёмов на материале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пройденных жанров народной песни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Игра на народных музыкальных инс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трументах. </w:t>
            </w:r>
            <w:proofErr w:type="gramStart"/>
            <w:r w:rsidR="00034C3C">
              <w:rPr>
                <w:rFonts w:ascii="Times New Roman" w:hAnsi="Times New Roman" w:cs="Times New Roman"/>
                <w:sz w:val="28"/>
                <w:szCs w:val="28"/>
              </w:rPr>
              <w:t>Ударные (ложки, трещо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тки,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шаркунок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, «дрова»), духовые (свирели, окарины,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кугиклы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калюки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), струнные (балалайка).</w:t>
            </w:r>
            <w:proofErr w:type="gram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исполнения в составе малых ансамблей (2-3 человека)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6E1F36" w:rsidRDefault="00EF36A9" w:rsidP="00034C3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Всего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9" w:type="dxa"/>
          </w:tcPr>
          <w:p w:rsidR="00EF36A9" w:rsidRPr="006E1F36" w:rsidRDefault="00EF36A9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A0002E" w:rsidRPr="009A4F7E" w:rsidRDefault="00A0002E" w:rsidP="009A4F7E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A0002E" w:rsidRPr="00A0002E" w:rsidRDefault="00A0002E" w:rsidP="00A0002E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21271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63" w:type="dxa"/>
        <w:tblInd w:w="534" w:type="dxa"/>
        <w:tblLook w:val="04A0"/>
      </w:tblPr>
      <w:tblGrid>
        <w:gridCol w:w="1134"/>
        <w:gridCol w:w="6520"/>
        <w:gridCol w:w="1809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853B53" w:rsidRPr="006E1F36" w:rsidRDefault="00853B53" w:rsidP="00A0002E">
            <w:pPr>
              <w:spacing w:line="360" w:lineRule="auto"/>
              <w:ind w:firstLine="6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9" w:type="dxa"/>
          </w:tcPr>
          <w:p w:rsidR="00853B53" w:rsidRPr="006E1F36" w:rsidRDefault="001C457A" w:rsidP="00A00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</w:t>
            </w:r>
            <w:proofErr w:type="gram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 и трёхголосного исполнения.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Диалектные 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особенности песенного материала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хороводные игровые песни  в многоголосном изложении без сопровождения. Освоение областных особенностей хороводного шага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 xml:space="preserve"> («в две ноги», «в три ноги», «дробление», «пересек»)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Шуточные и плясовые песни  в многоголосном изложении без с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опровождения. Постановка танцев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Песни и обряды святочного периода (колядки, 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1C45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подблюдные,</w:t>
            </w:r>
            <w:r w:rsidR="001C4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57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лядования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, ряженые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). Постановка святочного обряда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Частушки, шуточные припевк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и и небылицы без сопровождения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аккомпанементом участников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ансамбля)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Исторические и солдатские строевые песни в двух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изложении, без сопровождения и в сопровождении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духовых и ударных инструментов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обряда.  Величальные и корильные песни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изложении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эпическими жанрами – былины и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старины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Парные танцы – кадрили, полька, краковяк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ройденных жанров народной песни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Игра на струнных народных музыкальных инструментах (балалайка). Освоение 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аккомпанемента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6E1F36" w:rsidRDefault="00EF36A9" w:rsidP="00AA477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Всего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9" w:type="dxa"/>
          </w:tcPr>
          <w:p w:rsidR="00EF36A9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853B53" w:rsidRPr="009A4F7E" w:rsidRDefault="00853B53" w:rsidP="009A4F7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853B53" w:rsidRPr="00853B53" w:rsidRDefault="006E1F36" w:rsidP="002C2BF5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97" w:type="dxa"/>
        <w:tblInd w:w="534" w:type="dxa"/>
        <w:tblLook w:val="04A0"/>
      </w:tblPr>
      <w:tblGrid>
        <w:gridCol w:w="1134"/>
        <w:gridCol w:w="6520"/>
        <w:gridCol w:w="1843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853B53" w:rsidRPr="006E1F36" w:rsidRDefault="00853B53" w:rsidP="00AA4774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53B53" w:rsidRPr="006E1F36" w:rsidRDefault="001C457A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  и трёхголосного исполнени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. Диалектные 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особенности песенного материала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вых образцов). </w:t>
            </w:r>
            <w:proofErr w:type="spellStart"/>
            <w:r w:rsidR="00AA4774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хороводные игровые песни в трёх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четырёхголосном изложении без сопровождения и в сопровождении этнографических 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инструментов. Постановка танцев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Плясовые и шуточные песни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 трёх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четырёхголосном изложении без сопровождения и в сопровождении этнографических инстр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ументов. Постановка танцев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 – величальные, корильные, лирические песни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девичника.  Причитания невесты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Традиции Рождества и Крещения, приуроченные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ним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песни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Постовые и Пасхальные духовные стихи </w:t>
            </w:r>
            <w:r w:rsidRPr="006E1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cappella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Троицкие хороводы,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кумицкие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песни.  Пост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ановка обряда  «Зелёные святки»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1C457A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песни. 2-4-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>голосные партитуры (гетерофония и гомофонно-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гармонический склад), сольный запев и хор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овой подхват, без сопровождения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песни и кадрил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и, областные особенности танцев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ройденных жанров народной песни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Игра на духовых народных  инструментах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(жалейка, брёлка). Освоение навы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ков ансамблевого аккомпанемента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6E1F36" w:rsidRDefault="00EF36A9" w:rsidP="00AA477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Всего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EF36A9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2C2BF5" w:rsidRPr="009A4F7E" w:rsidRDefault="002C2BF5" w:rsidP="009A4F7E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2C2BF5" w:rsidRPr="002C2BF5" w:rsidRDefault="006E1F36" w:rsidP="002C2BF5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97" w:type="dxa"/>
        <w:tblInd w:w="534" w:type="dxa"/>
        <w:tblLook w:val="04A0"/>
      </w:tblPr>
      <w:tblGrid>
        <w:gridCol w:w="1134"/>
        <w:gridCol w:w="6520"/>
        <w:gridCol w:w="1843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853B53" w:rsidRPr="006E1F36" w:rsidRDefault="00853B53" w:rsidP="00AA47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53B53" w:rsidRPr="006E1F36" w:rsidRDefault="001C457A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</w:t>
            </w:r>
            <w:proofErr w:type="gramStart"/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  и трёхголосного исполнени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. Диалектные особенности песенного материала. Освоение  областных стилевых особенностей манеры пения. 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tabs>
                <w:tab w:val="center" w:pos="8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53E56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="00553E56">
              <w:rPr>
                <w:rFonts w:ascii="Times New Roman" w:hAnsi="Times New Roman" w:cs="Times New Roman"/>
                <w:sz w:val="28"/>
                <w:szCs w:val="28"/>
              </w:rPr>
              <w:t xml:space="preserve"> и поцелуйные игры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одноголосном изложении и сопровождение музыкального и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нструмента (балалайка, гармонь)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Частушки и небылицы песни в одноголосном изложении и сопровождение музыкального и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нструмента (балалайка, гармонь)</w:t>
            </w:r>
          </w:p>
        </w:tc>
        <w:tc>
          <w:tcPr>
            <w:tcW w:w="1843" w:type="dxa"/>
          </w:tcPr>
          <w:p w:rsidR="006E1F36" w:rsidRPr="00C21271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2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1C457A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песни. 2-4-</w:t>
            </w:r>
            <w:r w:rsidR="006E1F36" w:rsidRPr="00831746">
              <w:rPr>
                <w:rFonts w:ascii="Times New Roman" w:hAnsi="Times New Roman" w:cs="Times New Roman"/>
                <w:sz w:val="28"/>
                <w:szCs w:val="28"/>
              </w:rPr>
              <w:t>голосные партитуры (гетерофония и гомофонно-гармонический склад), сольный запев и хоровой подхват, без сопровождения, областные сти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левые особенности манеры пения</w:t>
            </w:r>
            <w:r w:rsidR="006E1F36"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Исторические и строевые походные песни, баллады. Трёх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четырёхго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лосные партитуры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Песни летнего земледельческого календаря. Купальские, </w:t>
            </w:r>
            <w:proofErr w:type="spellStart"/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жнивные</w:t>
            </w:r>
            <w:proofErr w:type="spellEnd"/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 песни.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Свадебные песни (песни девичника, величальные и корильные, песни свадебного поезда и пира) и элементы свадебной игры. Постановка фольклорной композиции «Куко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льная свадебка»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Волочебные</w:t>
            </w:r>
            <w:proofErr w:type="spellEnd"/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 песни и духовные стихи. Трёх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четырёхголосные партитуры, обла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стные особенности манеры пения</w:t>
            </w:r>
          </w:p>
        </w:tc>
        <w:tc>
          <w:tcPr>
            <w:tcW w:w="1843" w:type="dxa"/>
          </w:tcPr>
          <w:p w:rsidR="006E1F36" w:rsidRPr="00C21271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2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ройденных жанров народной песни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Ансамблевое исполнение наигрышей на изученных инструментах. Освоение навы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ков ансамблевого аккомпанемента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831746" w:rsidRDefault="00EF36A9" w:rsidP="00553E5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Всего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EF36A9" w:rsidRPr="00C21271" w:rsidRDefault="00EF36A9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2C2BF5" w:rsidRPr="009A4F7E" w:rsidRDefault="002C2BF5" w:rsidP="009A4F7E">
      <w:pPr>
        <w:spacing w:after="0"/>
        <w:ind w:firstLine="680"/>
        <w:rPr>
          <w:rFonts w:ascii="Times New Roman" w:hAnsi="Times New Roman" w:cs="Times New Roman"/>
          <w:sz w:val="16"/>
          <w:szCs w:val="16"/>
        </w:rPr>
      </w:pPr>
    </w:p>
    <w:p w:rsidR="002C2BF5" w:rsidRPr="002C2BF5" w:rsidRDefault="006E1F36" w:rsidP="002C2BF5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97" w:type="dxa"/>
        <w:tblInd w:w="534" w:type="dxa"/>
        <w:tblLook w:val="04A0"/>
      </w:tblPr>
      <w:tblGrid>
        <w:gridCol w:w="1134"/>
        <w:gridCol w:w="6520"/>
        <w:gridCol w:w="1843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853B53" w:rsidRPr="006E1F36" w:rsidRDefault="00853B53" w:rsidP="00553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="002C2BF5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853B53" w:rsidRPr="006E1F36" w:rsidRDefault="001C457A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 xml:space="preserve"> пения. Работа над навыками дву</w:t>
            </w:r>
            <w:proofErr w:type="gramStart"/>
            <w:r w:rsidR="00EE0508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 и трёхголосного исполнени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. Диалектные особенности песенного материала. Освоение локальных сти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левых особенностей манеры пения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Музыкальные игры в многоголосном хо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ровом изложении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многоголосном хоровом изложении, постановка танца с учётом областны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х хореографических особенностей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вертеп. Постановка Рождественского спектакля, Рождественские духовные песнопения,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, колядки. Обучен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ие работе с вертепными куклами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песен, частушек  и танцев масленичной недели, традиций 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гостевания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, катаний и уличных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забав на Масленицу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«Масленичного обряда»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5966B7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, величальные, повивальные, шуточные и плясовые песни свадебного цикла. Театрализованная постановка «Свадебного обряда» 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Исторические и строевые походные песни в двух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трёхголосном изложении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, без сопровождения и в сопр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овождении ударных инструментов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Зелёные святки. Календарный обряд с исполнением Троицких, семицких и русальных песен, </w:t>
            </w:r>
            <w:r w:rsidR="0095347F" w:rsidRPr="006E1F36">
              <w:rPr>
                <w:rFonts w:ascii="Times New Roman" w:hAnsi="Times New Roman" w:cs="Times New Roman"/>
                <w:sz w:val="28"/>
                <w:szCs w:val="28"/>
              </w:rPr>
              <w:t>Троицких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 xml:space="preserve"> хороводов с  движением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Духовные стихи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трёхголосно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м изложении, без сопровождения</w:t>
            </w:r>
          </w:p>
        </w:tc>
        <w:tc>
          <w:tcPr>
            <w:tcW w:w="1843" w:type="dxa"/>
          </w:tcPr>
          <w:p w:rsidR="006E1F36" w:rsidRPr="006E1F36" w:rsidRDefault="00EE0508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EE050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Протяжные лирические 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>песни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>трёхголосном изложении, с учётом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особенностей песенного стиля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:rsidR="006E1F36" w:rsidRPr="006E1F36" w:rsidRDefault="00EE0508" w:rsidP="00EF36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3" w:type="dxa"/>
          </w:tcPr>
          <w:p w:rsidR="006E1F36" w:rsidRPr="006E1F36" w:rsidRDefault="00EE0508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клавишно-духовыми (тульская,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елецкая</w:t>
            </w:r>
            <w:proofErr w:type="spellEnd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, саратовская гармони), духовыми (рожок), струнными (скрипка, гудок, колёсная лира), ударными (пастушья </w:t>
            </w:r>
            <w:proofErr w:type="spellStart"/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барабанка</w:t>
            </w:r>
            <w:proofErr w:type="spellEnd"/>
            <w:r w:rsidR="009534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7F" w:rsidRPr="006E1F36">
              <w:rPr>
                <w:rFonts w:ascii="Times New Roman" w:hAnsi="Times New Roman" w:cs="Times New Roman"/>
                <w:sz w:val="28"/>
                <w:szCs w:val="28"/>
              </w:rPr>
              <w:t>инструментами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навы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ков ансамблевого аккомпанемента</w:t>
            </w:r>
          </w:p>
        </w:tc>
        <w:tc>
          <w:tcPr>
            <w:tcW w:w="1843" w:type="dxa"/>
          </w:tcPr>
          <w:p w:rsidR="006E1F36" w:rsidRPr="006E1F36" w:rsidRDefault="00EE0508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6E1F36" w:rsidRDefault="00A020D1" w:rsidP="00A020D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EF36A9" w:rsidRPr="006E1F36" w:rsidRDefault="00EE0508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9A4F7E" w:rsidRPr="009A4F7E" w:rsidRDefault="009A4F7E" w:rsidP="009A4F7E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115A" w:rsidRPr="000C115A" w:rsidRDefault="000C115A" w:rsidP="009A4F7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9 класс</w:t>
      </w:r>
    </w:p>
    <w:tbl>
      <w:tblPr>
        <w:tblStyle w:val="a4"/>
        <w:tblW w:w="0" w:type="auto"/>
        <w:tblInd w:w="534" w:type="dxa"/>
        <w:tblLook w:val="04A0"/>
      </w:tblPr>
      <w:tblGrid>
        <w:gridCol w:w="1134"/>
        <w:gridCol w:w="6520"/>
        <w:gridCol w:w="1950"/>
      </w:tblGrid>
      <w:tr w:rsidR="000C115A" w:rsidTr="00BE00BC">
        <w:tc>
          <w:tcPr>
            <w:tcW w:w="1134" w:type="dxa"/>
          </w:tcPr>
          <w:p w:rsidR="000C115A" w:rsidRDefault="000C115A" w:rsidP="009A4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0C115A" w:rsidRDefault="00EE0508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0C115A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950" w:type="dxa"/>
          </w:tcPr>
          <w:p w:rsidR="000C115A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427F88" w:rsidRDefault="00427F8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88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трёх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 четырехголосного</w:t>
            </w:r>
            <w:r w:rsidRPr="00427F8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27F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исполнения д</w:t>
            </w:r>
            <w:r w:rsidRPr="00427F88">
              <w:rPr>
                <w:rFonts w:ascii="Times New Roman" w:hAnsi="Times New Roman" w:cs="Times New Roman"/>
                <w:sz w:val="28"/>
                <w:szCs w:val="28"/>
              </w:rPr>
              <w:t>иалектны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 локальных стилевых </w:t>
            </w:r>
            <w:r w:rsidRPr="00427F8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песенного материала</w:t>
            </w:r>
          </w:p>
        </w:tc>
        <w:tc>
          <w:tcPr>
            <w:tcW w:w="1950" w:type="dxa"/>
          </w:tcPr>
          <w:p w:rsidR="000C115A" w:rsidRPr="00427F88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FE64F7" w:rsidRDefault="00427F8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F7">
              <w:rPr>
                <w:rFonts w:ascii="Times New Roman" w:hAnsi="Times New Roman" w:cs="Times New Roman"/>
                <w:sz w:val="28"/>
                <w:szCs w:val="28"/>
              </w:rPr>
              <w:t>Музыкальные игры в многоголосном хоровом изложении</w:t>
            </w:r>
            <w:r w:rsidR="00FE64F7">
              <w:rPr>
                <w:rFonts w:ascii="Times New Roman" w:hAnsi="Times New Roman" w:cs="Times New Roman"/>
                <w:sz w:val="28"/>
                <w:szCs w:val="28"/>
              </w:rPr>
              <w:t>, игры, входящие в календ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арные и семейно-бытовые обряды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C2568F" w:rsidRDefault="00427F8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песни в многоголосном хоровом изложении, постановка танца с учётом областных хореографических особенностей.  </w:t>
            </w:r>
            <w:proofErr w:type="spellStart"/>
            <w:r w:rsidR="008A46AA">
              <w:rPr>
                <w:rFonts w:ascii="Times New Roman" w:hAnsi="Times New Roman" w:cs="Times New Roman"/>
                <w:sz w:val="28"/>
                <w:szCs w:val="28"/>
              </w:rPr>
              <w:t>Усть-Цилёмская</w:t>
            </w:r>
            <w:proofErr w:type="spellEnd"/>
            <w:r w:rsidR="008A46AA">
              <w:rPr>
                <w:rFonts w:ascii="Times New Roman" w:hAnsi="Times New Roman" w:cs="Times New Roman"/>
                <w:sz w:val="28"/>
                <w:szCs w:val="28"/>
              </w:rPr>
              <w:t xml:space="preserve"> горка, «Вождение стрелы», </w:t>
            </w:r>
            <w:r w:rsidR="00FE64F7">
              <w:rPr>
                <w:rFonts w:ascii="Times New Roman" w:hAnsi="Times New Roman" w:cs="Times New Roman"/>
                <w:sz w:val="28"/>
                <w:szCs w:val="28"/>
              </w:rPr>
              <w:t>Брянский хоровод «</w:t>
            </w:r>
            <w:proofErr w:type="spellStart"/>
            <w:r w:rsidR="00FE64F7">
              <w:rPr>
                <w:rFonts w:ascii="Times New Roman" w:hAnsi="Times New Roman" w:cs="Times New Roman"/>
                <w:sz w:val="28"/>
                <w:szCs w:val="28"/>
              </w:rPr>
              <w:t>Заплетися</w:t>
            </w:r>
            <w:proofErr w:type="spellEnd"/>
            <w:r w:rsidR="00FE64F7">
              <w:rPr>
                <w:rFonts w:ascii="Times New Roman" w:hAnsi="Times New Roman" w:cs="Times New Roman"/>
                <w:sz w:val="28"/>
                <w:szCs w:val="28"/>
              </w:rPr>
              <w:t xml:space="preserve"> плетень» и т.п.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C2568F" w:rsidRDefault="00C2568F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Плясовые песни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многоголосном хоровом изложени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постановка танца с учётом областных хореографических особенностей.  </w:t>
            </w:r>
            <w:r w:rsidR="001D0369">
              <w:rPr>
                <w:rFonts w:ascii="Times New Roman" w:hAnsi="Times New Roman" w:cs="Times New Roman"/>
                <w:sz w:val="28"/>
                <w:szCs w:val="28"/>
              </w:rPr>
              <w:t>Курская «</w:t>
            </w:r>
            <w:proofErr w:type="spellStart"/>
            <w:r w:rsidR="001D0369">
              <w:rPr>
                <w:rFonts w:ascii="Times New Roman" w:hAnsi="Times New Roman" w:cs="Times New Roman"/>
                <w:sz w:val="28"/>
                <w:szCs w:val="28"/>
              </w:rPr>
              <w:t>Тимоня</w:t>
            </w:r>
            <w:proofErr w:type="spellEnd"/>
            <w:r w:rsidR="001D036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8A46AA">
              <w:rPr>
                <w:rFonts w:ascii="Times New Roman" w:hAnsi="Times New Roman" w:cs="Times New Roman"/>
                <w:sz w:val="28"/>
                <w:szCs w:val="28"/>
              </w:rPr>
              <w:t>северное «</w:t>
            </w:r>
            <w:proofErr w:type="spellStart"/>
            <w:r w:rsidR="008A46AA">
              <w:rPr>
                <w:rFonts w:ascii="Times New Roman" w:hAnsi="Times New Roman" w:cs="Times New Roman"/>
                <w:sz w:val="28"/>
                <w:szCs w:val="28"/>
              </w:rPr>
              <w:t>Ланце</w:t>
            </w:r>
            <w:proofErr w:type="spellEnd"/>
            <w:r w:rsidR="008A46AA">
              <w:rPr>
                <w:rFonts w:ascii="Times New Roman" w:hAnsi="Times New Roman" w:cs="Times New Roman"/>
                <w:sz w:val="28"/>
                <w:szCs w:val="28"/>
              </w:rPr>
              <w:t>», уральская «</w:t>
            </w:r>
            <w:proofErr w:type="spellStart"/>
            <w:r w:rsidR="008A46AA">
              <w:rPr>
                <w:rFonts w:ascii="Times New Roman" w:hAnsi="Times New Roman" w:cs="Times New Roman"/>
                <w:sz w:val="28"/>
                <w:szCs w:val="28"/>
              </w:rPr>
              <w:t>Барабушка</w:t>
            </w:r>
            <w:proofErr w:type="spellEnd"/>
            <w:r w:rsidR="008A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64F7">
              <w:rPr>
                <w:rFonts w:ascii="Times New Roman" w:hAnsi="Times New Roman" w:cs="Times New Roman"/>
                <w:sz w:val="28"/>
                <w:szCs w:val="28"/>
              </w:rPr>
              <w:t>, областные разновидности кадрилей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64F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мужской казачьей пляски </w:t>
            </w:r>
            <w:r w:rsidR="008A46AA">
              <w:rPr>
                <w:rFonts w:ascii="Times New Roman" w:hAnsi="Times New Roman" w:cs="Times New Roman"/>
                <w:sz w:val="28"/>
                <w:szCs w:val="28"/>
              </w:rPr>
              <w:t xml:space="preserve">и т.п. 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B80265" w:rsidRDefault="00B80265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5">
              <w:rPr>
                <w:rFonts w:ascii="Times New Roman" w:hAnsi="Times New Roman" w:cs="Times New Roman"/>
                <w:sz w:val="28"/>
                <w:szCs w:val="28"/>
              </w:rPr>
              <w:t>Традиции осеннего календаря и приуроченные песни. Постановка осенних обрядов «Последнего снопа», «Похор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он мух», «Капустных посиделок»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1D0369" w:rsidRDefault="00427F8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369"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 песни в трёх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0369"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</w:t>
            </w:r>
            <w:r w:rsidRPr="001D0369">
              <w:rPr>
                <w:rFonts w:ascii="Times New Roman" w:hAnsi="Times New Roman" w:cs="Times New Roman"/>
                <w:sz w:val="28"/>
                <w:szCs w:val="28"/>
              </w:rPr>
              <w:t>голосном изложении, с учётом областны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х особенностей песенного стиля</w:t>
            </w:r>
            <w:r w:rsidRPr="001D0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1D0369" w:rsidRDefault="00FE64F7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7F88" w:rsidRPr="001D0369">
              <w:rPr>
                <w:rFonts w:ascii="Times New Roman" w:hAnsi="Times New Roman" w:cs="Times New Roman"/>
                <w:sz w:val="28"/>
                <w:szCs w:val="28"/>
              </w:rPr>
              <w:t>сторические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«внешней» (военные победы и подвиги полководцев) и «внутренней» (бунтарские) политики</w:t>
            </w:r>
            <w:r w:rsidR="00427F88" w:rsidRPr="001D0369">
              <w:rPr>
                <w:rFonts w:ascii="Times New Roman" w:hAnsi="Times New Roman" w:cs="Times New Roman"/>
                <w:sz w:val="28"/>
                <w:szCs w:val="28"/>
              </w:rPr>
              <w:t xml:space="preserve"> в трёх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голосном изложении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Default="001D0369" w:rsidP="009A4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69">
              <w:rPr>
                <w:rFonts w:ascii="Times New Roman" w:hAnsi="Times New Roman" w:cs="Times New Roman"/>
                <w:sz w:val="28"/>
                <w:szCs w:val="28"/>
              </w:rPr>
              <w:t>Строевые походные</w:t>
            </w:r>
            <w:r w:rsidR="00FE64F7"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="00FE64F7" w:rsidRPr="00FE64F7">
              <w:rPr>
                <w:rFonts w:ascii="Times New Roman" w:hAnsi="Times New Roman" w:cs="Times New Roman"/>
                <w:sz w:val="28"/>
                <w:szCs w:val="28"/>
              </w:rPr>
              <w:t>екрутские песни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369">
              <w:rPr>
                <w:rFonts w:ascii="Times New Roman" w:hAnsi="Times New Roman" w:cs="Times New Roman"/>
                <w:sz w:val="28"/>
                <w:szCs w:val="28"/>
              </w:rPr>
              <w:t>без сопровождения и в соп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ровождении ударных инструментов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B80265" w:rsidRDefault="00B80265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5">
              <w:rPr>
                <w:rFonts w:ascii="Times New Roman" w:hAnsi="Times New Roman" w:cs="Times New Roman"/>
                <w:sz w:val="28"/>
                <w:szCs w:val="28"/>
              </w:rPr>
              <w:t>Духовные стихи и притчи, традиционные православные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 xml:space="preserve"> песнопения в народных распевах</w:t>
            </w:r>
          </w:p>
        </w:tc>
        <w:tc>
          <w:tcPr>
            <w:tcW w:w="1950" w:type="dxa"/>
          </w:tcPr>
          <w:p w:rsidR="000C115A" w:rsidRPr="001D5A68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C2568F" w:rsidRDefault="00C2568F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Обряды и традиции летнего календаря. Купальские, Петровские, покосные и </w:t>
            </w:r>
            <w:proofErr w:type="spellStart"/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жнивные</w:t>
            </w:r>
            <w:proofErr w:type="spellEnd"/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песни. Пост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 xml:space="preserve">ановка </w:t>
            </w:r>
            <w:proofErr w:type="spellStart"/>
            <w:proofErr w:type="gramStart"/>
            <w:r w:rsidR="00EE0508">
              <w:rPr>
                <w:rFonts w:ascii="Times New Roman" w:hAnsi="Times New Roman" w:cs="Times New Roman"/>
                <w:sz w:val="28"/>
                <w:szCs w:val="28"/>
              </w:rPr>
              <w:t>Ивана-Купальского</w:t>
            </w:r>
            <w:proofErr w:type="spellEnd"/>
            <w:proofErr w:type="gramEnd"/>
            <w:r w:rsidR="00EE0508">
              <w:rPr>
                <w:rFonts w:ascii="Times New Roman" w:hAnsi="Times New Roman" w:cs="Times New Roman"/>
                <w:sz w:val="28"/>
                <w:szCs w:val="28"/>
              </w:rPr>
              <w:t xml:space="preserve"> обряда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 11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F95049" w:rsidRDefault="00427F8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049">
              <w:rPr>
                <w:rFonts w:ascii="Times New Roman" w:hAnsi="Times New Roman" w:cs="Times New Roman"/>
                <w:sz w:val="28"/>
                <w:szCs w:val="28"/>
              </w:rPr>
              <w:t>Совершен</w:t>
            </w:r>
            <w:r w:rsidR="00F95049" w:rsidRPr="00F95049">
              <w:rPr>
                <w:rFonts w:ascii="Times New Roman" w:hAnsi="Times New Roman" w:cs="Times New Roman"/>
                <w:sz w:val="28"/>
                <w:szCs w:val="28"/>
              </w:rPr>
              <w:t>ствование навыков им</w:t>
            </w:r>
            <w:r w:rsidRPr="00F95049">
              <w:rPr>
                <w:rFonts w:ascii="Times New Roman" w:hAnsi="Times New Roman" w:cs="Times New Roman"/>
                <w:sz w:val="28"/>
                <w:szCs w:val="28"/>
              </w:rPr>
              <w:t>провизаци</w:t>
            </w:r>
            <w:r w:rsidR="00F95049" w:rsidRPr="00F9504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95049">
              <w:rPr>
                <w:rFonts w:ascii="Times New Roman" w:hAnsi="Times New Roman" w:cs="Times New Roman"/>
                <w:sz w:val="28"/>
                <w:szCs w:val="28"/>
              </w:rPr>
              <w:t>на материале пройденных жанров народной песни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0C115A" w:rsidRDefault="000C115A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игры на 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клавишно-духовы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 xml:space="preserve"> (тульская, </w:t>
            </w:r>
            <w:proofErr w:type="spellStart"/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елецкая</w:t>
            </w:r>
            <w:proofErr w:type="spellEnd"/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, саратовская гармони), духовы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 xml:space="preserve"> (рожок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жалейка, брёлка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), струнны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 xml:space="preserve"> (скрипка, гудок, колёсная лира), ударны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 xml:space="preserve"> (пастушья </w:t>
            </w:r>
            <w:proofErr w:type="spellStart"/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барабанка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бубен,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шаркунок</w:t>
            </w:r>
            <w:proofErr w:type="spellEnd"/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) инструмента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27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27F88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навыков ансамблевого</w:t>
            </w:r>
            <w:r w:rsidR="00427F8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и 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 xml:space="preserve"> аккомпанемента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6A9" w:rsidTr="00BE00BC">
        <w:tc>
          <w:tcPr>
            <w:tcW w:w="1134" w:type="dxa"/>
          </w:tcPr>
          <w:p w:rsidR="00EF36A9" w:rsidRPr="00C2568F" w:rsidRDefault="00EF36A9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Default="00A020D1" w:rsidP="00A020D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50" w:type="dxa"/>
          </w:tcPr>
          <w:p w:rsidR="00EF36A9" w:rsidRDefault="00EE0508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D4445D" w:rsidRDefault="00D4445D" w:rsidP="009A4F7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A020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:rsidR="00D4445D" w:rsidRPr="00D4445D" w:rsidRDefault="00D4445D" w:rsidP="00E25F4E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D4445D">
        <w:rPr>
          <w:rFonts w:ascii="Times New Roman" w:hAnsi="Times New Roman" w:cs="Times New Roman"/>
          <w:sz w:val="28"/>
          <w:szCs w:val="28"/>
        </w:rPr>
        <w:t xml:space="preserve"> освоения программы «</w:t>
      </w:r>
      <w:r w:rsidR="00A020D1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Pr="00D444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gramStart"/>
      <w:r w:rsidRPr="00D444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</w:t>
      </w:r>
      <w:r w:rsidR="00E25F4E">
        <w:rPr>
          <w:rFonts w:ascii="Times New Roman" w:hAnsi="Times New Roman" w:cs="Times New Roman"/>
          <w:sz w:val="28"/>
          <w:szCs w:val="28"/>
        </w:rPr>
        <w:t>: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- знание начальных основ песенного фольклорного искусства, </w:t>
      </w:r>
      <w:r>
        <w:rPr>
          <w:rFonts w:ascii="Times New Roman" w:hAnsi="Times New Roman" w:cs="Times New Roman"/>
          <w:sz w:val="28"/>
          <w:szCs w:val="28"/>
        </w:rPr>
        <w:t>а также особенностей оформления нотации народной песни;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характерных особенностей народного пения, вокально-хоровых  жанров и основных стилистических направлений ансамблевого исполнительства, художественно-исполнительских возможностей вокального коллектива;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музыкальной терминологии;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грамотно исполнять музыкальные произведения как сольно, так и в составах фольклорных коллективов;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самостоятельно разучивать вокальные партии;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</w:r>
    </w:p>
    <w:p w:rsid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фольклорной импровизации сольно и в ансамбле; 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навыки исполнения народно-песенного репертуара; 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владения различными манерами пения;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45D">
        <w:rPr>
          <w:rFonts w:ascii="Times New Roman" w:hAnsi="Times New Roman" w:cs="Times New Roman"/>
          <w:sz w:val="28"/>
          <w:szCs w:val="28"/>
        </w:rPr>
        <w:t xml:space="preserve">навыки аккомпанирования голосу в </w:t>
      </w:r>
      <w:r>
        <w:rPr>
          <w:rFonts w:ascii="Times New Roman" w:hAnsi="Times New Roman" w:cs="Times New Roman"/>
          <w:sz w:val="28"/>
          <w:szCs w:val="28"/>
        </w:rPr>
        <w:t>процессе работы, а также в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концертном исполнении вокальны</w:t>
      </w:r>
      <w:r w:rsidR="00EE0508">
        <w:rPr>
          <w:rFonts w:ascii="Times New Roman" w:hAnsi="Times New Roman" w:cs="Times New Roman"/>
          <w:sz w:val="28"/>
          <w:szCs w:val="28"/>
        </w:rPr>
        <w:t>х произведений различных жанров;</w:t>
      </w:r>
    </w:p>
    <w:p w:rsidR="00C21271" w:rsidRDefault="00D4445D" w:rsidP="001C457A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навыки публичных выступлений.</w:t>
      </w:r>
    </w:p>
    <w:p w:rsidR="001C457A" w:rsidRDefault="001C457A" w:rsidP="001C457A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BC" w:rsidRDefault="00BE00BC" w:rsidP="00BE00BC">
      <w:pPr>
        <w:pStyle w:val="aa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5D" w:rsidRDefault="00D4445D" w:rsidP="00BE00BC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020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D4445D" w:rsidRPr="00D4445D" w:rsidRDefault="00D4445D" w:rsidP="00BE00BC">
      <w:pPr>
        <w:pStyle w:val="a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5F5683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D4787F" w:rsidRDefault="00D4445D" w:rsidP="005F5683">
      <w:pPr>
        <w:pStyle w:val="aa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</w:t>
      </w:r>
      <w:r>
        <w:rPr>
          <w:rFonts w:ascii="Times New Roman" w:hAnsi="Times New Roman" w:cs="Times New Roman"/>
          <w:sz w:val="28"/>
          <w:szCs w:val="28"/>
        </w:rPr>
        <w:t>идов контроля успеваемости являю</w:t>
      </w:r>
      <w:r w:rsidRPr="00D4445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систематичность, учёт индивидуальных особенностей обучаемого и коллегиальность.</w:t>
      </w:r>
    </w:p>
    <w:p w:rsidR="005F5683" w:rsidRPr="009206FB" w:rsidRDefault="005F5683" w:rsidP="005F56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5683">
        <w:rPr>
          <w:rFonts w:ascii="Times New Roman" w:eastAsia="Times New Roman" w:hAnsi="Times New Roman"/>
          <w:sz w:val="28"/>
          <w:szCs w:val="28"/>
        </w:rPr>
        <w:lastRenderedPageBreak/>
        <w:t>Текущий контроль</w:t>
      </w:r>
      <w:r w:rsidRPr="009206FB">
        <w:rPr>
          <w:rFonts w:ascii="Times New Roman" w:eastAsia="Times New Roman" w:hAnsi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</w:p>
    <w:p w:rsidR="005F5683" w:rsidRPr="009206FB" w:rsidRDefault="005F5683" w:rsidP="005F56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6FB">
        <w:rPr>
          <w:rFonts w:ascii="Times New Roman" w:eastAsia="Times New Roman" w:hAnsi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5F5683" w:rsidRPr="005F5683" w:rsidRDefault="005F5683" w:rsidP="005F56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6FB">
        <w:rPr>
          <w:rFonts w:ascii="Times New Roman" w:eastAsia="Times New Roman" w:hAnsi="Times New Roman"/>
          <w:sz w:val="28"/>
          <w:szCs w:val="28"/>
        </w:rPr>
        <w:t xml:space="preserve">Особой формой текущего контроля является </w:t>
      </w:r>
      <w:r w:rsidRPr="00DC76EE">
        <w:rPr>
          <w:rFonts w:ascii="Times New Roman" w:eastAsia="Times New Roman" w:hAnsi="Times New Roman"/>
          <w:sz w:val="28"/>
          <w:szCs w:val="28"/>
        </w:rPr>
        <w:t>контрольный урок,</w:t>
      </w:r>
      <w:r w:rsidRPr="009206FB">
        <w:rPr>
          <w:rFonts w:ascii="Times New Roman" w:eastAsia="Times New Roman" w:hAnsi="Times New Roman"/>
          <w:sz w:val="28"/>
          <w:szCs w:val="28"/>
        </w:rPr>
        <w:t xml:space="preserve"> который проводится преподавателем, ведущим предмет без присутствия комиссии. </w:t>
      </w:r>
    </w:p>
    <w:p w:rsidR="00D4787F" w:rsidRPr="007A0E75" w:rsidRDefault="00D4787F" w:rsidP="005F5683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D4787F" w:rsidRPr="007A0E75" w:rsidRDefault="00D4787F" w:rsidP="005F5683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- качества реализации образовательного процесса; </w:t>
      </w:r>
    </w:p>
    <w:p w:rsidR="00D4787F" w:rsidRPr="007A0E75" w:rsidRDefault="00D4787F" w:rsidP="005F5683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- качества теоретической и практической подготовки по учебному предмету;</w:t>
      </w:r>
    </w:p>
    <w:p w:rsidR="00D4445D" w:rsidRPr="00D4787F" w:rsidRDefault="00D4787F" w:rsidP="005F568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- уровня умений и навыков, сформированных у обучающегося </w:t>
      </w:r>
      <w:r w:rsidR="00A020D1">
        <w:rPr>
          <w:rFonts w:ascii="Times New Roman" w:hAnsi="Times New Roman" w:cs="Times New Roman"/>
          <w:sz w:val="28"/>
          <w:szCs w:val="28"/>
        </w:rPr>
        <w:t>на определенном этапе обучения.</w:t>
      </w:r>
    </w:p>
    <w:p w:rsidR="00D4445D" w:rsidRPr="00D4445D" w:rsidRDefault="00D4445D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746">
        <w:rPr>
          <w:rFonts w:ascii="Times New Roman" w:hAnsi="Times New Roman" w:cs="Times New Roman"/>
          <w:i/>
          <w:sz w:val="28"/>
          <w:szCs w:val="28"/>
        </w:rPr>
        <w:t>Формы  аттестации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 - контрольный урок, зачёт, экзамен. В случае</w:t>
      </w:r>
      <w:proofErr w:type="gramStart"/>
      <w:r w:rsidR="001C45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если по предмету «Фольклорный ансамбль» промежуточная аттестация проходит в форме академических концертов, </w:t>
      </w:r>
      <w:r w:rsidR="00831746">
        <w:rPr>
          <w:rFonts w:ascii="Times New Roman" w:hAnsi="Times New Roman" w:cs="Times New Roman"/>
          <w:sz w:val="28"/>
          <w:szCs w:val="28"/>
        </w:rPr>
        <w:t>они могут быть приравнены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 зачетам или контрольным урокам.</w:t>
      </w:r>
    </w:p>
    <w:p w:rsidR="00D4445D" w:rsidRDefault="00D4445D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46">
        <w:rPr>
          <w:rFonts w:ascii="Times New Roman" w:hAnsi="Times New Roman" w:cs="Times New Roman"/>
          <w:i/>
          <w:sz w:val="28"/>
          <w:szCs w:val="28"/>
        </w:rPr>
        <w:t>Виды промежуточной аттестации</w:t>
      </w:r>
      <w:r w:rsidRPr="00831746"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академические концерты, исполнение концертных программ, прослушивания, творческие просмотры, творческие показы</w:t>
      </w:r>
      <w:r w:rsidR="00225E11">
        <w:rPr>
          <w:rFonts w:ascii="Times New Roman" w:hAnsi="Times New Roman" w:cs="Times New Roman"/>
          <w:sz w:val="28"/>
          <w:szCs w:val="28"/>
        </w:rPr>
        <w:t>, театрализованные выступления</w:t>
      </w:r>
      <w:r w:rsidRPr="00D4445D">
        <w:rPr>
          <w:rFonts w:ascii="Times New Roman" w:hAnsi="Times New Roman" w:cs="Times New Roman"/>
          <w:sz w:val="28"/>
          <w:szCs w:val="28"/>
        </w:rPr>
        <w:t>.</w:t>
      </w:r>
    </w:p>
    <w:p w:rsidR="005F5683" w:rsidRDefault="005F5683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может проводиться в виде концерта (театрализованного выступления), исполнения концертных программ, творческого показа</w:t>
      </w:r>
      <w:r w:rsidR="00225E11">
        <w:rPr>
          <w:rFonts w:ascii="Times New Roman" w:hAnsi="Times New Roman" w:cs="Times New Roman"/>
          <w:sz w:val="28"/>
          <w:szCs w:val="28"/>
        </w:rPr>
        <w:t>.</w:t>
      </w:r>
    </w:p>
    <w:p w:rsidR="00BE00BC" w:rsidRDefault="00BE00BC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BC" w:rsidRDefault="00BE00BC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BC" w:rsidRDefault="00BE00BC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BC" w:rsidRPr="00D4445D" w:rsidRDefault="00BE00BC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93B" w:rsidRPr="007A0E75" w:rsidRDefault="00EF493B" w:rsidP="009A4F7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Контрольные требо</w:t>
      </w:r>
      <w:r w:rsidR="00C21271">
        <w:rPr>
          <w:rFonts w:ascii="Times New Roman" w:hAnsi="Times New Roman" w:cs="Times New Roman"/>
          <w:i/>
          <w:sz w:val="28"/>
          <w:szCs w:val="28"/>
        </w:rPr>
        <w:t>вания на разных этапах обучения:</w:t>
      </w:r>
    </w:p>
    <w:p w:rsidR="00831746" w:rsidRPr="007A0E75" w:rsidRDefault="00831746" w:rsidP="009A4F7E">
      <w:pPr>
        <w:pStyle w:val="aa"/>
        <w:spacing w:line="276" w:lineRule="auto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="007A0E75"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>Таблица 5</w:t>
      </w:r>
    </w:p>
    <w:tbl>
      <w:tblPr>
        <w:tblStyle w:val="a4"/>
        <w:tblW w:w="0" w:type="auto"/>
        <w:tblInd w:w="567" w:type="dxa"/>
        <w:tblLook w:val="04A0"/>
      </w:tblPr>
      <w:tblGrid>
        <w:gridCol w:w="2140"/>
        <w:gridCol w:w="2101"/>
        <w:gridCol w:w="2488"/>
        <w:gridCol w:w="2842"/>
      </w:tblGrid>
      <w:tr w:rsidR="00831746" w:rsidRPr="007A0E75" w:rsidTr="00831746">
        <w:tc>
          <w:tcPr>
            <w:tcW w:w="2140" w:type="dxa"/>
          </w:tcPr>
          <w:p w:rsidR="00831746" w:rsidRPr="005F5683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Вид аттестации</w:t>
            </w:r>
          </w:p>
        </w:tc>
        <w:tc>
          <w:tcPr>
            <w:tcW w:w="1839" w:type="dxa"/>
          </w:tcPr>
          <w:p w:rsidR="00831746" w:rsidRPr="005F5683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2729" w:type="dxa"/>
          </w:tcPr>
          <w:p w:rsidR="00831746" w:rsidRPr="005F5683" w:rsidRDefault="00A020D1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 w:rsidR="00831746" w:rsidRPr="005F568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аттестации </w:t>
            </w:r>
          </w:p>
          <w:p w:rsidR="00831746" w:rsidRPr="005F5683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(по полугодиям)</w:t>
            </w:r>
          </w:p>
        </w:tc>
        <w:tc>
          <w:tcPr>
            <w:tcW w:w="3146" w:type="dxa"/>
          </w:tcPr>
          <w:p w:rsidR="00831746" w:rsidRPr="005F5683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831746" w:rsidRPr="005F5683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к аттестации</w:t>
            </w:r>
          </w:p>
        </w:tc>
      </w:tr>
      <w:tr w:rsidR="00831746" w:rsidRPr="007A0E75" w:rsidTr="00831746">
        <w:tc>
          <w:tcPr>
            <w:tcW w:w="2140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Текущая аттестация</w:t>
            </w:r>
          </w:p>
        </w:tc>
        <w:tc>
          <w:tcPr>
            <w:tcW w:w="1839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Контрольные уроки</w:t>
            </w:r>
          </w:p>
        </w:tc>
        <w:tc>
          <w:tcPr>
            <w:tcW w:w="2729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6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Песенный материал (согласно календарно-тематическим планам)</w:t>
            </w:r>
          </w:p>
        </w:tc>
      </w:tr>
      <w:tr w:rsidR="00831746" w:rsidRPr="007A0E75" w:rsidTr="00831746">
        <w:tc>
          <w:tcPr>
            <w:tcW w:w="2140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839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Академические концерты, зачеты, творческие смотры, прослушивания</w:t>
            </w:r>
          </w:p>
        </w:tc>
        <w:tc>
          <w:tcPr>
            <w:tcW w:w="2729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6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Песенный материал (согласно календарно-тематическим планам)</w:t>
            </w:r>
          </w:p>
        </w:tc>
      </w:tr>
      <w:tr w:rsidR="00831746" w:rsidRPr="007A0E75" w:rsidTr="00831746">
        <w:tc>
          <w:tcPr>
            <w:tcW w:w="2140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839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Экзамен в форме концертного выступления</w:t>
            </w:r>
          </w:p>
        </w:tc>
        <w:tc>
          <w:tcPr>
            <w:tcW w:w="2729" w:type="dxa"/>
          </w:tcPr>
          <w:p w:rsidR="005F5683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43448" w:rsidRPr="007A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>(при 8-летнем сроке обучения) или 18 полугодие (при 9-летнем сроке обучения)</w:t>
            </w:r>
          </w:p>
        </w:tc>
        <w:tc>
          <w:tcPr>
            <w:tcW w:w="3146" w:type="dxa"/>
          </w:tcPr>
          <w:p w:rsidR="00831746" w:rsidRPr="007A0E75" w:rsidRDefault="00E43448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Песенный материал</w:t>
            </w:r>
          </w:p>
        </w:tc>
      </w:tr>
    </w:tbl>
    <w:p w:rsid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5D" w:rsidRDefault="00E43448" w:rsidP="0048455D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E43448" w:rsidRPr="007A0E75" w:rsidRDefault="00E43448" w:rsidP="007A2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8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</w:t>
      </w:r>
      <w:r w:rsidR="007A2489" w:rsidRPr="007A0E75">
        <w:rPr>
          <w:rFonts w:ascii="Times New Roman" w:hAnsi="Times New Roman" w:cs="Times New Roman"/>
          <w:sz w:val="28"/>
          <w:szCs w:val="28"/>
        </w:rPr>
        <w:t xml:space="preserve">контрольные задания, </w:t>
      </w:r>
      <w:r w:rsidRPr="007A0E75">
        <w:rPr>
          <w:rFonts w:ascii="Times New Roman" w:hAnsi="Times New Roman" w:cs="Times New Roman"/>
          <w:sz w:val="28"/>
          <w:szCs w:val="28"/>
        </w:rPr>
        <w:t xml:space="preserve">позволяющие оценить приобретенные знания, умения и навыки. </w:t>
      </w:r>
    </w:p>
    <w:p w:rsidR="007A2489" w:rsidRPr="007A0E75" w:rsidRDefault="007A2489" w:rsidP="007A2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7A0E7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A0E75"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приобретенных знаний, умений и навыков.</w:t>
      </w:r>
    </w:p>
    <w:p w:rsidR="007A2489" w:rsidRDefault="007A2489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</w:t>
      </w:r>
      <w:r w:rsidRPr="00D4445D">
        <w:rPr>
          <w:rFonts w:ascii="Times New Roman" w:hAnsi="Times New Roman" w:cs="Times New Roman"/>
          <w:sz w:val="28"/>
          <w:szCs w:val="28"/>
        </w:rPr>
        <w:t xml:space="preserve"> в рамках текущих аттестаций могут включать в себя индивидуальную сдачу отдельных песен или партий, индивидуальный показ других форм работ (элементы хореографии, игра на этнографических инструментах).</w:t>
      </w:r>
    </w:p>
    <w:p w:rsidR="007A2489" w:rsidRPr="00E43448" w:rsidRDefault="007A2489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45D">
        <w:rPr>
          <w:rFonts w:ascii="Times New Roman" w:hAnsi="Times New Roman" w:cs="Times New Roman"/>
          <w:sz w:val="28"/>
          <w:szCs w:val="28"/>
        </w:rPr>
        <w:lastRenderedPageBreak/>
        <w:t xml:space="preserve">Методы контроля в промежуточных и итоговой аттестации должны </w:t>
      </w:r>
      <w:r>
        <w:rPr>
          <w:rFonts w:ascii="Times New Roman" w:hAnsi="Times New Roman" w:cs="Times New Roman"/>
          <w:sz w:val="28"/>
          <w:szCs w:val="28"/>
        </w:rPr>
        <w:t>быть направлены на оценку сформированных навыков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сценического выступления, ансамблевого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  <w:proofErr w:type="gramEnd"/>
    </w:p>
    <w:p w:rsidR="009770C6" w:rsidRDefault="00E43448" w:rsidP="007A0E75">
      <w:pPr>
        <w:pStyle w:val="aa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Критерии </w:t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b/>
          <w:i/>
          <w:sz w:val="28"/>
          <w:szCs w:val="28"/>
        </w:rPr>
        <w:t>качества исполнения</w:t>
      </w:r>
    </w:p>
    <w:p w:rsidR="00225E11" w:rsidRPr="00E43448" w:rsidRDefault="00225E11" w:rsidP="00225E11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Критериями оценки качества исполнения могут являться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::</w:t>
      </w:r>
      <w:proofErr w:type="gramEnd"/>
    </w:p>
    <w:p w:rsidR="00225E11" w:rsidRPr="00D4445D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знание слов песни;</w:t>
      </w:r>
    </w:p>
    <w:p w:rsidR="00225E11" w:rsidRPr="00D4445D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знание партии;</w:t>
      </w:r>
    </w:p>
    <w:p w:rsidR="00225E11" w:rsidRPr="00D4445D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тремление к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стилю манере пения;</w:t>
      </w:r>
    </w:p>
    <w:p w:rsidR="00225E11" w:rsidRPr="00D4445D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тремление к соблюдению диалектных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E11" w:rsidRPr="00D4445D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эмоциональность исполнения;</w:t>
      </w:r>
    </w:p>
    <w:p w:rsidR="00225E11" w:rsidRPr="00225E11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ие художественному образу песни.</w:t>
      </w:r>
    </w:p>
    <w:p w:rsidR="00C27F54" w:rsidRDefault="00C27F54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</w:t>
      </w:r>
      <w:r w:rsidRPr="007A0E75">
        <w:rPr>
          <w:rFonts w:ascii="Times New Roman" w:hAnsi="Times New Roman" w:cs="Times New Roman"/>
          <w:sz w:val="28"/>
          <w:szCs w:val="28"/>
        </w:rPr>
        <w:t>пятибалльной</w:t>
      </w:r>
      <w:r w:rsidRPr="00C27F5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27F54">
        <w:rPr>
          <w:rFonts w:ascii="Times New Roman" w:hAnsi="Times New Roman" w:cs="Times New Roman"/>
          <w:sz w:val="28"/>
          <w:szCs w:val="28"/>
        </w:rPr>
        <w:t>шкале:</w:t>
      </w:r>
    </w:p>
    <w:p w:rsidR="009770C6" w:rsidRPr="00C27F54" w:rsidRDefault="009770C6" w:rsidP="00EC5316">
      <w:pPr>
        <w:pStyle w:val="aa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Таблица 6 </w:t>
      </w: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3544"/>
        <w:gridCol w:w="5620"/>
      </w:tblGrid>
      <w:tr w:rsidR="009770C6" w:rsidTr="00225E11">
        <w:tc>
          <w:tcPr>
            <w:tcW w:w="3544" w:type="dxa"/>
          </w:tcPr>
          <w:p w:rsidR="009770C6" w:rsidRPr="009770C6" w:rsidRDefault="009770C6" w:rsidP="009770C6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620" w:type="dxa"/>
          </w:tcPr>
          <w:p w:rsidR="009770C6" w:rsidRPr="009770C6" w:rsidRDefault="009770C6" w:rsidP="009770C6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</w:t>
            </w:r>
            <w:r w:rsidR="00EF493B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</w:tc>
      </w:tr>
      <w:tr w:rsidR="009770C6" w:rsidTr="00225E11">
        <w:tc>
          <w:tcPr>
            <w:tcW w:w="3544" w:type="dxa"/>
          </w:tcPr>
          <w:p w:rsidR="009770C6" w:rsidRPr="009770C6" w:rsidRDefault="007A0E75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(«о</w:t>
            </w:r>
            <w:r w:rsidR="009770C6" w:rsidRPr="009770C6">
              <w:rPr>
                <w:rFonts w:ascii="Times New Roman" w:hAnsi="Times New Roman" w:cs="Times New Roman"/>
                <w:b/>
                <w:sz w:val="28"/>
                <w:szCs w:val="28"/>
              </w:rPr>
              <w:t>тлично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  <w:tc>
          <w:tcPr>
            <w:tcW w:w="5620" w:type="dxa"/>
          </w:tcPr>
          <w:p w:rsidR="009770C6" w:rsidRPr="009770C6" w:rsidRDefault="009770C6" w:rsidP="009A4F7E">
            <w:pPr>
              <w:pStyle w:val="aa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участников ансамбля</w:t>
            </w:r>
            <w:r w:rsidRPr="00D4445D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ь артистического облика в целом</w:t>
            </w:r>
          </w:p>
        </w:tc>
      </w:tr>
      <w:tr w:rsidR="009770C6" w:rsidTr="00225E11">
        <w:tc>
          <w:tcPr>
            <w:tcW w:w="3544" w:type="dxa"/>
          </w:tcPr>
          <w:p w:rsidR="009770C6" w:rsidRPr="009770C6" w:rsidRDefault="007A0E75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(«х</w:t>
            </w:r>
            <w:r w:rsidR="009770C6" w:rsidRPr="009770C6">
              <w:rPr>
                <w:rFonts w:ascii="Times New Roman" w:hAnsi="Times New Roman" w:cs="Times New Roman"/>
                <w:b/>
                <w:sz w:val="28"/>
                <w:szCs w:val="28"/>
              </w:rPr>
              <w:t>орошо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  <w:tc>
          <w:tcPr>
            <w:tcW w:w="5620" w:type="dxa"/>
          </w:tcPr>
          <w:p w:rsidR="009770C6" w:rsidRPr="009770C6" w:rsidRDefault="009770C6" w:rsidP="009A4F7E">
            <w:pPr>
              <w:pStyle w:val="aa"/>
              <w:spacing w:line="276" w:lineRule="auto"/>
              <w:ind w:left="-16"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D">
              <w:rPr>
                <w:rFonts w:ascii="Times New Roman" w:hAnsi="Times New Roman" w:cs="Times New Roman"/>
                <w:sz w:val="28"/>
                <w:szCs w:val="28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альных, стилевых и ансамблевых</w:t>
            </w:r>
          </w:p>
        </w:tc>
      </w:tr>
      <w:tr w:rsidR="009770C6" w:rsidTr="00225E11">
        <w:tc>
          <w:tcPr>
            <w:tcW w:w="3544" w:type="dxa"/>
          </w:tcPr>
          <w:p w:rsidR="009770C6" w:rsidRPr="009770C6" w:rsidRDefault="007A0E75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(«у</w:t>
            </w:r>
            <w:r w:rsidR="009770C6" w:rsidRPr="009770C6">
              <w:rPr>
                <w:rFonts w:ascii="Times New Roman" w:hAnsi="Times New Roman" w:cs="Times New Roman"/>
                <w:b/>
                <w:sz w:val="28"/>
                <w:szCs w:val="28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  <w:tc>
          <w:tcPr>
            <w:tcW w:w="5620" w:type="dxa"/>
          </w:tcPr>
          <w:p w:rsidR="009770C6" w:rsidRPr="009770C6" w:rsidRDefault="009770C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D">
              <w:rPr>
                <w:rFonts w:ascii="Times New Roman" w:hAnsi="Times New Roman" w:cs="Times New Roman"/>
                <w:sz w:val="28"/>
                <w:szCs w:val="28"/>
              </w:rPr>
              <w:t xml:space="preserve">Слабое выступление. Текст исполнен неточно. Удовлетворительные музыкальные и технические данные, но очевидны серьёзные недостатки </w:t>
            </w:r>
            <w:proofErr w:type="spellStart"/>
            <w:r w:rsidRPr="00D4445D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D4445D">
              <w:rPr>
                <w:rFonts w:ascii="Times New Roman" w:hAnsi="Times New Roman" w:cs="Times New Roman"/>
                <w:sz w:val="28"/>
                <w:szCs w:val="28"/>
              </w:rPr>
              <w:t xml:space="preserve">, вялость или закрепощенность артикуляционного аппарата. Недостаточность художественного </w:t>
            </w:r>
            <w:r w:rsidRPr="00D44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мышления и отсутствие должного слухового контроля. Ансамблевое 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взаимодействие на низком уровне</w:t>
            </w:r>
          </w:p>
        </w:tc>
      </w:tr>
      <w:tr w:rsidR="009770C6" w:rsidTr="00225E11">
        <w:tc>
          <w:tcPr>
            <w:tcW w:w="3544" w:type="dxa"/>
          </w:tcPr>
          <w:p w:rsidR="009770C6" w:rsidRPr="009770C6" w:rsidRDefault="007A0E75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(«н</w:t>
            </w:r>
            <w:r w:rsidR="009770C6" w:rsidRPr="009770C6">
              <w:rPr>
                <w:rFonts w:ascii="Times New Roman" w:hAnsi="Times New Roman" w:cs="Times New Roman"/>
                <w:b/>
                <w:sz w:val="28"/>
                <w:szCs w:val="28"/>
              </w:rPr>
              <w:t>еудовлетворительно</w:t>
            </w:r>
            <w:r w:rsidR="00225E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20" w:type="dxa"/>
          </w:tcPr>
          <w:p w:rsidR="009770C6" w:rsidRPr="009770C6" w:rsidRDefault="009770C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D">
              <w:rPr>
                <w:rFonts w:ascii="Times New Roman" w:hAnsi="Times New Roman" w:cs="Times New Roman"/>
                <w:sz w:val="28"/>
                <w:szCs w:val="28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вует ансамблевое взаимодействие</w:t>
            </w:r>
          </w:p>
        </w:tc>
      </w:tr>
    </w:tbl>
    <w:p w:rsidR="00C27F54" w:rsidRPr="00C27F54" w:rsidRDefault="00C27F54" w:rsidP="00E43448">
      <w:pPr>
        <w:pStyle w:val="aa"/>
        <w:spacing w:line="36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70C6" w:rsidRDefault="00D4445D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В связи с возрастными особенностями аттестуемых в  </w:t>
      </w:r>
      <w:r w:rsidR="009770C6">
        <w:rPr>
          <w:rFonts w:ascii="Times New Roman" w:hAnsi="Times New Roman" w:cs="Times New Roman"/>
          <w:sz w:val="28"/>
          <w:szCs w:val="28"/>
        </w:rPr>
        <w:t>1</w:t>
      </w:r>
      <w:r w:rsidRPr="00D4445D">
        <w:rPr>
          <w:rFonts w:ascii="Times New Roman" w:hAnsi="Times New Roman" w:cs="Times New Roman"/>
          <w:sz w:val="28"/>
          <w:szCs w:val="28"/>
        </w:rPr>
        <w:t>-</w:t>
      </w:r>
      <w:r w:rsidR="009770C6">
        <w:rPr>
          <w:rFonts w:ascii="Times New Roman" w:hAnsi="Times New Roman" w:cs="Times New Roman"/>
          <w:sz w:val="28"/>
          <w:szCs w:val="28"/>
        </w:rPr>
        <w:t>4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классах  система оценки  может быть скорректирована в сторону упрощения</w:t>
      </w:r>
      <w:r w:rsidR="009770C6">
        <w:rPr>
          <w:rFonts w:ascii="Times New Roman" w:hAnsi="Times New Roman" w:cs="Times New Roman"/>
          <w:sz w:val="28"/>
          <w:szCs w:val="28"/>
        </w:rPr>
        <w:t>.</w:t>
      </w:r>
    </w:p>
    <w:p w:rsidR="009770C6" w:rsidRPr="007A0E75" w:rsidRDefault="009770C6" w:rsidP="00EC53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</w:t>
      </w:r>
      <w:r w:rsidRPr="00BB5152">
        <w:rPr>
          <w:rFonts w:ascii="Times New Roman" w:hAnsi="Times New Roman" w:cs="Times New Roman"/>
          <w:sz w:val="28"/>
          <w:szCs w:val="28"/>
        </w:rPr>
        <w:t>дополнена</w:t>
      </w:r>
      <w:r w:rsidRPr="007A0E75">
        <w:rPr>
          <w:rFonts w:ascii="Times New Roman" w:hAnsi="Times New Roman" w:cs="Times New Roman"/>
          <w:sz w:val="28"/>
          <w:szCs w:val="28"/>
        </w:rPr>
        <w:t xml:space="preserve"> системой «+» и «</w:t>
      </w:r>
      <w:proofErr w:type="gramStart"/>
      <w:r w:rsidRPr="007A0E7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7A0E75">
        <w:rPr>
          <w:rFonts w:ascii="Times New Roman" w:hAnsi="Times New Roman" w:cs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D4445D" w:rsidRDefault="00B30713" w:rsidP="00BB5152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B51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7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6F120F" w:rsidRDefault="006F120F" w:rsidP="00BB5152">
      <w:pPr>
        <w:pStyle w:val="aa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</w:t>
      </w:r>
      <w:r w:rsidR="008258EA">
        <w:rPr>
          <w:rFonts w:ascii="Times New Roman" w:hAnsi="Times New Roman" w:cs="Times New Roman"/>
          <w:b/>
          <w:i/>
          <w:sz w:val="28"/>
          <w:szCs w:val="28"/>
        </w:rPr>
        <w:t>дации педагогическим работникам</w:t>
      </w:r>
    </w:p>
    <w:p w:rsidR="006F120F" w:rsidRDefault="00B30713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Основная форма учебной и воспитательной работы – урок, обычно включающий в себя проверку выполненного задания, совместную работу педагога и учащихся над песней,  рекомендации педагога относительно способов самостоятельной работы участников ансамбля. Урок может иметь различную форму: </w:t>
      </w:r>
    </w:p>
    <w:p w:rsidR="006F120F" w:rsidRDefault="006F120F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работа над вокаль</w:t>
      </w:r>
      <w:r>
        <w:rPr>
          <w:rFonts w:ascii="Times New Roman" w:hAnsi="Times New Roman" w:cs="Times New Roman"/>
          <w:sz w:val="28"/>
          <w:szCs w:val="28"/>
        </w:rPr>
        <w:t>ным и артикуляционным аппаратом;</w:t>
      </w:r>
    </w:p>
    <w:p w:rsidR="006F120F" w:rsidRDefault="006F120F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дыхания;</w:t>
      </w:r>
    </w:p>
    <w:p w:rsidR="006F120F" w:rsidRDefault="006F120F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разбор му</w:t>
      </w:r>
      <w:r>
        <w:rPr>
          <w:rFonts w:ascii="Times New Roman" w:hAnsi="Times New Roman" w:cs="Times New Roman"/>
          <w:sz w:val="28"/>
          <w:szCs w:val="28"/>
        </w:rPr>
        <w:t>зыкального материала по партиям;</w:t>
      </w:r>
    </w:p>
    <w:p w:rsidR="006F120F" w:rsidRDefault="006F120F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партитурой;</w:t>
      </w:r>
    </w:p>
    <w:p w:rsidR="006F120F" w:rsidRDefault="006F120F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 xml:space="preserve">постановка концертных номеров и т.п.   </w:t>
      </w:r>
    </w:p>
    <w:p w:rsidR="00B30713" w:rsidRPr="00B30713" w:rsidRDefault="00B30713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</w:t>
      </w:r>
    </w:p>
    <w:p w:rsidR="00B30713" w:rsidRPr="00B30713" w:rsidRDefault="00B30713" w:rsidP="007A248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Важнейшие педагогические </w:t>
      </w:r>
      <w:r w:rsidRPr="006F120F">
        <w:rPr>
          <w:rFonts w:ascii="Times New Roman" w:hAnsi="Times New Roman" w:cs="Times New Roman"/>
          <w:b/>
          <w:i/>
          <w:sz w:val="28"/>
          <w:szCs w:val="28"/>
        </w:rPr>
        <w:t>принципы постепенности и последовательности</w:t>
      </w:r>
      <w:r w:rsidRPr="00B30713">
        <w:rPr>
          <w:rFonts w:ascii="Times New Roman" w:hAnsi="Times New Roman" w:cs="Times New Roman"/>
          <w:sz w:val="28"/>
          <w:szCs w:val="28"/>
        </w:rPr>
        <w:t xml:space="preserve"> в изучении материала требуют от преподавателя </w:t>
      </w:r>
      <w:r w:rsidRPr="00B30713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различных подходов к учащимся, исходящих из оценки их интеллектуальных, физических, музыкальных и эмоциональных данных, </w:t>
      </w:r>
      <w:r w:rsidR="006F120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30713">
        <w:rPr>
          <w:rFonts w:ascii="Times New Roman" w:hAnsi="Times New Roman" w:cs="Times New Roman"/>
          <w:sz w:val="28"/>
          <w:szCs w:val="28"/>
        </w:rPr>
        <w:t>уровня подготовки.</w:t>
      </w:r>
    </w:p>
    <w:p w:rsidR="006F120F" w:rsidRDefault="00B30713" w:rsidP="007A248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На репетициях фольклорного ансамбля и на индивидуальных занятиях, входящих в вариативную часть курса</w:t>
      </w:r>
      <w:r w:rsidR="006F120F">
        <w:rPr>
          <w:rFonts w:ascii="Times New Roman" w:hAnsi="Times New Roman" w:cs="Times New Roman"/>
          <w:sz w:val="28"/>
          <w:szCs w:val="28"/>
        </w:rPr>
        <w:t>, преподавателем должен решаться</w:t>
      </w:r>
      <w:r w:rsidRPr="00B30713">
        <w:rPr>
          <w:rFonts w:ascii="Times New Roman" w:hAnsi="Times New Roman" w:cs="Times New Roman"/>
          <w:sz w:val="28"/>
          <w:szCs w:val="28"/>
        </w:rPr>
        <w:t xml:space="preserve"> целый ряд задач: </w:t>
      </w:r>
    </w:p>
    <w:p w:rsidR="006F120F" w:rsidRDefault="006F120F" w:rsidP="007A248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формирование вокально-испол</w:t>
      </w:r>
      <w:r>
        <w:rPr>
          <w:rFonts w:ascii="Times New Roman" w:hAnsi="Times New Roman" w:cs="Times New Roman"/>
          <w:sz w:val="28"/>
          <w:szCs w:val="28"/>
        </w:rPr>
        <w:t>нительского аппарата учащегося;</w:t>
      </w:r>
    </w:p>
    <w:p w:rsidR="006F120F" w:rsidRDefault="006F120F" w:rsidP="007A248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воспитание звуковой культуры, выразительност</w:t>
      </w:r>
      <w:r>
        <w:rPr>
          <w:rFonts w:ascii="Times New Roman" w:hAnsi="Times New Roman" w:cs="Times New Roman"/>
          <w:sz w:val="28"/>
          <w:szCs w:val="28"/>
        </w:rPr>
        <w:t>и, красоты и певучести звучания;</w:t>
      </w:r>
    </w:p>
    <w:p w:rsidR="006F120F" w:rsidRDefault="006F120F" w:rsidP="007A248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овладение р</w:t>
      </w:r>
      <w:r>
        <w:rPr>
          <w:rFonts w:ascii="Times New Roman" w:hAnsi="Times New Roman" w:cs="Times New Roman"/>
          <w:sz w:val="28"/>
          <w:szCs w:val="28"/>
        </w:rPr>
        <w:t>азличными певческими стилями;</w:t>
      </w:r>
    </w:p>
    <w:p w:rsidR="00B30713" w:rsidRPr="00B30713" w:rsidRDefault="006F120F" w:rsidP="007A248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B30713" w:rsidRDefault="00B30713" w:rsidP="007A248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 </w:t>
      </w:r>
    </w:p>
    <w:p w:rsidR="00B30713" w:rsidRDefault="008258EA" w:rsidP="0048455D">
      <w:pPr>
        <w:pStyle w:val="aa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974D78" w:rsidRPr="00C143CD" w:rsidRDefault="00A71B4F" w:rsidP="00BB51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>Особенности работы с фольклорным ансамблем, предусмотренные данной программой, заключаются в подробном изучении подлинных народных традиций</w:t>
      </w:r>
      <w:r w:rsidR="00974D78" w:rsidRPr="00C143CD">
        <w:rPr>
          <w:rFonts w:ascii="Times New Roman" w:hAnsi="Times New Roman" w:cs="Times New Roman"/>
          <w:sz w:val="28"/>
          <w:szCs w:val="28"/>
        </w:rPr>
        <w:t>. Освоение материала в первую очередь должно идти через обращение к первоисто</w:t>
      </w:r>
      <w:r w:rsidR="00BB5152">
        <w:rPr>
          <w:rFonts w:ascii="Times New Roman" w:hAnsi="Times New Roman" w:cs="Times New Roman"/>
          <w:sz w:val="28"/>
          <w:szCs w:val="28"/>
        </w:rPr>
        <w:t xml:space="preserve">чникам  (аудио прослушивание,  </w:t>
      </w:r>
      <w:proofErr w:type="spellStart"/>
      <w:r w:rsidR="00BB5152">
        <w:rPr>
          <w:rFonts w:ascii="Times New Roman" w:hAnsi="Times New Roman" w:cs="Times New Roman"/>
          <w:sz w:val="28"/>
          <w:szCs w:val="28"/>
        </w:rPr>
        <w:t>в</w:t>
      </w:r>
      <w:r w:rsidR="00974D78" w:rsidRPr="00C143CD">
        <w:rPr>
          <w:rFonts w:ascii="Times New Roman" w:hAnsi="Times New Roman" w:cs="Times New Roman"/>
          <w:sz w:val="28"/>
          <w:szCs w:val="28"/>
        </w:rPr>
        <w:t>идеопросмотр</w:t>
      </w:r>
      <w:proofErr w:type="spellEnd"/>
      <w:r w:rsidR="00974D78" w:rsidRPr="00C143CD">
        <w:rPr>
          <w:rFonts w:ascii="Times New Roman" w:hAnsi="Times New Roman" w:cs="Times New Roman"/>
          <w:sz w:val="28"/>
          <w:szCs w:val="28"/>
        </w:rPr>
        <w:t>, непосредственный контакт с носителями традиции). Важны также навыки работы с нотным</w:t>
      </w:r>
      <w:r w:rsidR="00C143CD" w:rsidRPr="00C143CD">
        <w:rPr>
          <w:rFonts w:ascii="Times New Roman" w:hAnsi="Times New Roman" w:cs="Times New Roman"/>
          <w:sz w:val="28"/>
          <w:szCs w:val="28"/>
        </w:rPr>
        <w:t>и</w:t>
      </w:r>
      <w:r w:rsidR="00974D78" w:rsidRPr="00C143CD">
        <w:rPr>
          <w:rFonts w:ascii="Times New Roman" w:hAnsi="Times New Roman" w:cs="Times New Roman"/>
          <w:sz w:val="28"/>
          <w:szCs w:val="28"/>
        </w:rPr>
        <w:t xml:space="preserve">  и текстовыми расшифровками песенного материала.</w:t>
      </w:r>
    </w:p>
    <w:p w:rsidR="00974D78" w:rsidRPr="00C143CD" w:rsidRDefault="00974D78" w:rsidP="00BB51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Самая главная задача для участников  процесса </w:t>
      </w:r>
      <w:r w:rsidR="00BB5152">
        <w:rPr>
          <w:rFonts w:ascii="Times New Roman" w:hAnsi="Times New Roman" w:cs="Times New Roman"/>
          <w:sz w:val="28"/>
          <w:szCs w:val="28"/>
        </w:rPr>
        <w:t xml:space="preserve">- </w:t>
      </w:r>
      <w:r w:rsidRPr="00C143CD">
        <w:rPr>
          <w:rFonts w:ascii="Times New Roman" w:hAnsi="Times New Roman" w:cs="Times New Roman"/>
          <w:sz w:val="28"/>
          <w:szCs w:val="28"/>
        </w:rPr>
        <w:t>научит</w:t>
      </w:r>
      <w:r w:rsidR="00BB5152">
        <w:rPr>
          <w:rFonts w:ascii="Times New Roman" w:hAnsi="Times New Roman" w:cs="Times New Roman"/>
          <w:sz w:val="28"/>
          <w:szCs w:val="28"/>
        </w:rPr>
        <w:t>ь</w:t>
      </w:r>
      <w:r w:rsidRPr="00C143CD">
        <w:rPr>
          <w:rFonts w:ascii="Times New Roman" w:hAnsi="Times New Roman" w:cs="Times New Roman"/>
          <w:sz w:val="28"/>
          <w:szCs w:val="28"/>
        </w:rPr>
        <w:t>ся петь не строго заученными партиями,  а создавать свою, каждый раз новую версию исполняемой песни в стилевых рамках зад</w:t>
      </w:r>
      <w:r w:rsidR="00BB5152">
        <w:rPr>
          <w:rFonts w:ascii="Times New Roman" w:hAnsi="Times New Roman" w:cs="Times New Roman"/>
          <w:sz w:val="28"/>
          <w:szCs w:val="28"/>
        </w:rPr>
        <w:t xml:space="preserve">анного материала. Необходимо </w:t>
      </w:r>
      <w:r w:rsidRPr="00C143CD">
        <w:rPr>
          <w:rFonts w:ascii="Times New Roman" w:hAnsi="Times New Roman" w:cs="Times New Roman"/>
          <w:sz w:val="28"/>
          <w:szCs w:val="28"/>
        </w:rPr>
        <w:t>научит</w:t>
      </w:r>
      <w:r w:rsidR="00BB5152">
        <w:rPr>
          <w:rFonts w:ascii="Times New Roman" w:hAnsi="Times New Roman" w:cs="Times New Roman"/>
          <w:sz w:val="28"/>
          <w:szCs w:val="28"/>
        </w:rPr>
        <w:t>ь</w:t>
      </w:r>
      <w:r w:rsidRPr="00C143CD">
        <w:rPr>
          <w:rFonts w:ascii="Times New Roman" w:hAnsi="Times New Roman" w:cs="Times New Roman"/>
          <w:sz w:val="28"/>
          <w:szCs w:val="28"/>
        </w:rPr>
        <w:t>ся музыкально-поэтической, а также комплексной</w:t>
      </w:r>
      <w:r w:rsidR="00BB5152">
        <w:rPr>
          <w:rFonts w:ascii="Times New Roman" w:hAnsi="Times New Roman" w:cs="Times New Roman"/>
          <w:sz w:val="28"/>
          <w:szCs w:val="28"/>
        </w:rPr>
        <w:t xml:space="preserve"> импровизации, в рамках жанровых и стилистических</w:t>
      </w:r>
      <w:r w:rsidRPr="00C143CD">
        <w:rPr>
          <w:rFonts w:ascii="Times New Roman" w:hAnsi="Times New Roman" w:cs="Times New Roman"/>
          <w:sz w:val="28"/>
          <w:szCs w:val="28"/>
        </w:rPr>
        <w:t xml:space="preserve"> особенностей песенного образца.</w:t>
      </w:r>
    </w:p>
    <w:p w:rsidR="00974D78" w:rsidRPr="00C143CD" w:rsidRDefault="00C143CD" w:rsidP="00BB51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Значительное место в освоении программы занимает работа над изучением диалекта того или иного певческого стиля, поскольку диалект влияет на формирование певческой и </w:t>
      </w:r>
      <w:proofErr w:type="spellStart"/>
      <w:r w:rsidRPr="00C143CD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Pr="00C143CD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C143CD" w:rsidRDefault="00C143CD" w:rsidP="00BB51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Музыкальный фольклор, как синкретический вид искусства, предполагает одновременное овладение певческим, инструментальным, хореографическим  и драматическим исполнительством. Такой подход позволит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43CD">
        <w:rPr>
          <w:rFonts w:ascii="Times New Roman" w:hAnsi="Times New Roman" w:cs="Times New Roman"/>
          <w:sz w:val="28"/>
          <w:szCs w:val="28"/>
        </w:rPr>
        <w:t xml:space="preserve"> по данной программе качественно усвоить пройденный материал, овладеть необходимыми певческими и исполнительскими навыками и  принимать активное участие в творческой деятельности коллектива.</w:t>
      </w:r>
    </w:p>
    <w:p w:rsidR="00BE00BC" w:rsidRDefault="00BE00BC" w:rsidP="00BB51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EA" w:rsidRDefault="008258EA" w:rsidP="009A4F7E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B5152">
        <w:rPr>
          <w:rFonts w:ascii="Times New Roman" w:hAnsi="Times New Roman" w:cs="Times New Roman"/>
          <w:b/>
          <w:sz w:val="28"/>
          <w:szCs w:val="28"/>
        </w:rPr>
        <w:t>.</w:t>
      </w:r>
      <w:r w:rsidR="007A0E7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r w:rsidR="00225E11"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>
        <w:rPr>
          <w:rFonts w:ascii="Times New Roman" w:hAnsi="Times New Roman" w:cs="Times New Roman"/>
          <w:b/>
          <w:sz w:val="28"/>
          <w:szCs w:val="28"/>
        </w:rPr>
        <w:t>методической и нотной литературы</w:t>
      </w:r>
      <w:r w:rsidR="00225E11">
        <w:rPr>
          <w:rFonts w:ascii="Times New Roman" w:hAnsi="Times New Roman" w:cs="Times New Roman"/>
          <w:b/>
          <w:sz w:val="28"/>
          <w:szCs w:val="28"/>
        </w:rPr>
        <w:t>, аудио и видеоматериалов</w:t>
      </w:r>
    </w:p>
    <w:p w:rsidR="00BE00BC" w:rsidRPr="00974D78" w:rsidRDefault="00BE00BC" w:rsidP="009A4F7E">
      <w:pPr>
        <w:pStyle w:val="aa"/>
        <w:spacing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258EA" w:rsidRDefault="008258EA" w:rsidP="00EC5316">
      <w:pPr>
        <w:pStyle w:val="aa"/>
        <w:spacing w:line="276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45703"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>
        <w:rPr>
          <w:rFonts w:ascii="Times New Roman" w:hAnsi="Times New Roman" w:cs="Times New Roman"/>
          <w:b/>
          <w:sz w:val="28"/>
          <w:szCs w:val="28"/>
        </w:rPr>
        <w:t>методической литературы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520"/>
      </w:tblGrid>
      <w:tr w:rsidR="00DF3DB5" w:rsidTr="00EC5316">
        <w:trPr>
          <w:trHeight w:val="2376"/>
        </w:trPr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Алексеев А.</w:t>
            </w:r>
          </w:p>
        </w:tc>
        <w:tc>
          <w:tcPr>
            <w:tcW w:w="6520" w:type="dxa"/>
          </w:tcPr>
          <w:p w:rsidR="00DF3DB5" w:rsidRPr="00DF3DB5" w:rsidRDefault="00DF3DB5" w:rsidP="00DF3DB5">
            <w:pPr>
              <w:pStyle w:val="aa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Русский календарно-обрядовый фольклор </w:t>
            </w:r>
            <w:r w:rsidRPr="00DF3DB5">
              <w:rPr>
                <w:rFonts w:ascii="Times New Roman" w:hAnsi="Times New Roman" w:cs="Times New Roman"/>
                <w:sz w:val="28"/>
                <w:szCs w:val="28"/>
              </w:rPr>
              <w:t>Сибири  и Дальнего  Востока.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 «Наука»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Сибирское предприятие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DB5">
              <w:rPr>
                <w:rFonts w:ascii="Times New Roman" w:hAnsi="Times New Roman" w:cs="Times New Roman"/>
                <w:sz w:val="28"/>
                <w:szCs w:val="28"/>
              </w:rPr>
              <w:t>Серия книг «Памятники фольклора народов Сибири и Дальнего Востока»</w:t>
            </w:r>
          </w:p>
        </w:tc>
      </w:tr>
      <w:tr w:rsidR="00DF3DB5" w:rsidTr="00EC5316">
        <w:tc>
          <w:tcPr>
            <w:tcW w:w="3794" w:type="dxa"/>
          </w:tcPr>
          <w:p w:rsidR="00DF3DB5" w:rsidRPr="008258EA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Ананичева</w:t>
            </w:r>
            <w:proofErr w:type="spellEnd"/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 Т.   </w:t>
            </w:r>
          </w:p>
        </w:tc>
        <w:tc>
          <w:tcPr>
            <w:tcW w:w="6520" w:type="dxa"/>
          </w:tcPr>
          <w:p w:rsidR="00DF3DB5" w:rsidRDefault="00DF3DB5" w:rsidP="00DF3DB5">
            <w:pPr>
              <w:pStyle w:val="aa"/>
              <w:spacing w:line="360" w:lineRule="auto"/>
              <w:ind w:left="34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Песенные 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иции Поволжья. М.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«Музыка»,</w:t>
            </w:r>
          </w:p>
          <w:p w:rsidR="00DF3DB5" w:rsidRPr="008258EA" w:rsidRDefault="00DF3DB5" w:rsidP="00DF3DB5">
            <w:pPr>
              <w:pStyle w:val="aa"/>
              <w:spacing w:line="360" w:lineRule="auto"/>
              <w:ind w:left="34"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DF3DB5" w:rsidTr="00EC5316">
        <w:tc>
          <w:tcPr>
            <w:tcW w:w="3794" w:type="dxa"/>
          </w:tcPr>
          <w:p w:rsidR="00DF3DB5" w:rsidRPr="008258EA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Попов И.А.</w:t>
            </w:r>
          </w:p>
        </w:tc>
        <w:tc>
          <w:tcPr>
            <w:tcW w:w="6520" w:type="dxa"/>
          </w:tcPr>
          <w:p w:rsidR="00DF3DB5" w:rsidRPr="008258EA" w:rsidRDefault="00DF3DB5" w:rsidP="00DF3DB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Атлас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народных говоро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</w:p>
        </w:tc>
      </w:tr>
      <w:tr w:rsidR="00DF3DB5" w:rsidTr="00EC5316"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DB5">
              <w:rPr>
                <w:rFonts w:ascii="Times New Roman" w:hAnsi="Times New Roman" w:cs="Times New Roman"/>
                <w:sz w:val="28"/>
                <w:szCs w:val="28"/>
              </w:rPr>
              <w:t xml:space="preserve">Карачаров И.Н.           </w:t>
            </w:r>
          </w:p>
        </w:tc>
        <w:tc>
          <w:tcPr>
            <w:tcW w:w="6520" w:type="dxa"/>
          </w:tcPr>
          <w:p w:rsidR="00DF3DB5" w:rsidRPr="008258EA" w:rsidRDefault="00DF3DB5" w:rsidP="00DF3DB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B5">
              <w:rPr>
                <w:rFonts w:ascii="Times New Roman" w:hAnsi="Times New Roman" w:cs="Times New Roman"/>
                <w:sz w:val="28"/>
                <w:szCs w:val="28"/>
              </w:rPr>
              <w:t xml:space="preserve">Песенные традиции бассейна реки Пселл.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Белгород, 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Крестьянское  дело»,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</w:p>
        </w:tc>
      </w:tr>
      <w:tr w:rsidR="00DF3DB5" w:rsidTr="00EC5316">
        <w:trPr>
          <w:trHeight w:val="796"/>
        </w:trPr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Костю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мы Курской губернии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F3DB5" w:rsidRPr="008258EA" w:rsidRDefault="00225E11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Курск, </w:t>
            </w:r>
            <w:r w:rsidR="00DF3D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DF3DB5" w:rsidTr="00EC5316"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Красовская Ю.Е.         </w:t>
            </w:r>
          </w:p>
        </w:tc>
        <w:tc>
          <w:tcPr>
            <w:tcW w:w="6520" w:type="dxa"/>
          </w:tcPr>
          <w:p w:rsidR="00DF3DB5" w:rsidRPr="008258EA" w:rsidRDefault="00DF3DB5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песня. Библиотечка «В помощь художественной    самодеятельности» № 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«Советский композитор»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1989</w:t>
            </w:r>
          </w:p>
        </w:tc>
      </w:tr>
      <w:tr w:rsidR="00DF3DB5" w:rsidTr="00EC5316"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Л.Л.  </w:t>
            </w:r>
          </w:p>
        </w:tc>
        <w:tc>
          <w:tcPr>
            <w:tcW w:w="6520" w:type="dxa"/>
          </w:tcPr>
          <w:p w:rsidR="00DF3DB5" w:rsidRPr="008258EA" w:rsidRDefault="00DF3DB5" w:rsidP="00DF3DB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фольклор, учебник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классы),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Мнемозина»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2002</w:t>
            </w:r>
          </w:p>
        </w:tc>
      </w:tr>
      <w:tr w:rsidR="00DF3DB5" w:rsidTr="00EC5316"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Колотыгина И.А.</w:t>
            </w:r>
          </w:p>
        </w:tc>
        <w:tc>
          <w:tcPr>
            <w:tcW w:w="6520" w:type="dxa"/>
          </w:tcPr>
          <w:p w:rsidR="00B45703" w:rsidRDefault="00713777" w:rsidP="00DF3DB5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3">
              <w:rPr>
                <w:rFonts w:ascii="Times New Roman" w:hAnsi="Times New Roman" w:cs="Times New Roman"/>
                <w:sz w:val="28"/>
                <w:szCs w:val="28"/>
              </w:rPr>
              <w:t xml:space="preserve">Песни Ставропольского края. Исторический </w:t>
            </w:r>
          </w:p>
          <w:p w:rsidR="00DF3DB5" w:rsidRPr="00B45703" w:rsidRDefault="00713777" w:rsidP="00DF3DB5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3">
              <w:rPr>
                <w:rFonts w:ascii="Times New Roman" w:hAnsi="Times New Roman" w:cs="Times New Roman"/>
                <w:sz w:val="28"/>
                <w:szCs w:val="28"/>
              </w:rPr>
              <w:t xml:space="preserve">очерк // Музыкальный фольклор. Труды ГМПИ им. Гнесиных. </w:t>
            </w:r>
            <w:proofErr w:type="spellStart"/>
            <w:r w:rsidRPr="00B45703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B45703">
              <w:rPr>
                <w:rFonts w:ascii="Times New Roman" w:hAnsi="Times New Roman" w:cs="Times New Roman"/>
                <w:sz w:val="28"/>
                <w:szCs w:val="28"/>
              </w:rPr>
              <w:t>. 15. – М., 1974. – С. 65 - 78</w:t>
            </w:r>
          </w:p>
        </w:tc>
      </w:tr>
      <w:tr w:rsidR="00DF3DB5" w:rsidTr="00EC5316">
        <w:tc>
          <w:tcPr>
            <w:tcW w:w="3794" w:type="dxa"/>
          </w:tcPr>
          <w:p w:rsidR="00DF3DB5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C9B">
              <w:rPr>
                <w:rFonts w:ascii="Times New Roman" w:hAnsi="Times New Roman" w:cs="Times New Roman"/>
                <w:sz w:val="28"/>
                <w:szCs w:val="28"/>
              </w:rPr>
              <w:t>Мельник Е.</w:t>
            </w:r>
            <w:r w:rsidRPr="00D90C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:rsidR="00DF3DB5" w:rsidRDefault="00D90C9B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C9B">
              <w:rPr>
                <w:rFonts w:ascii="Times New Roman" w:hAnsi="Times New Roman" w:cs="Times New Roman"/>
                <w:sz w:val="28"/>
                <w:szCs w:val="28"/>
              </w:rPr>
              <w:t>Варженские</w:t>
            </w:r>
            <w:proofErr w:type="spellEnd"/>
            <w:r w:rsidRPr="00D90C9B">
              <w:rPr>
                <w:rFonts w:ascii="Times New Roman" w:hAnsi="Times New Roman" w:cs="Times New Roman"/>
                <w:sz w:val="28"/>
                <w:szCs w:val="28"/>
              </w:rPr>
              <w:t xml:space="preserve"> певицы и их песни.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 «Сове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тский композитор»,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1986</w:t>
            </w:r>
          </w:p>
        </w:tc>
      </w:tr>
      <w:tr w:rsidR="00DF3DB5" w:rsidTr="00EC5316">
        <w:tc>
          <w:tcPr>
            <w:tcW w:w="3794" w:type="dxa"/>
          </w:tcPr>
          <w:p w:rsidR="00DF3DB5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Новицкая М.Ю.                      </w:t>
            </w:r>
          </w:p>
        </w:tc>
        <w:tc>
          <w:tcPr>
            <w:tcW w:w="6520" w:type="dxa"/>
          </w:tcPr>
          <w:p w:rsidR="00DF3DB5" w:rsidRDefault="00D90C9B" w:rsidP="00D90C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От осени до осени. Хрестоматия. Издан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М.,  1994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6520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культура Тульского края.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 1998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Руднева А.В.</w:t>
            </w:r>
          </w:p>
        </w:tc>
        <w:tc>
          <w:tcPr>
            <w:tcW w:w="6520" w:type="dxa"/>
          </w:tcPr>
          <w:p w:rsidR="00D90C9B" w:rsidRPr="008258EA" w:rsidRDefault="00D90C9B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Курские танки и </w:t>
            </w:r>
            <w:proofErr w:type="spellStart"/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карагоды</w:t>
            </w:r>
            <w:proofErr w:type="spellEnd"/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,1975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C9B"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 w:rsidRPr="00D90C9B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520" w:type="dxa"/>
          </w:tcPr>
          <w:p w:rsidR="00D90C9B" w:rsidRPr="008258EA" w:rsidRDefault="00D90C9B" w:rsidP="00D90C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C9B">
              <w:rPr>
                <w:rFonts w:ascii="Times New Roman" w:hAnsi="Times New Roman" w:cs="Times New Roman"/>
                <w:sz w:val="28"/>
                <w:szCs w:val="28"/>
              </w:rPr>
              <w:t>Донск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казачья песня в историческом развитии. Ростов, 2004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Толстая С.М.</w:t>
            </w:r>
          </w:p>
        </w:tc>
        <w:tc>
          <w:tcPr>
            <w:tcW w:w="6520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Полесский</w:t>
            </w:r>
            <w:proofErr w:type="spellEnd"/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календарь.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Индрик</w:t>
            </w:r>
            <w:proofErr w:type="spellEnd"/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2005</w:t>
            </w:r>
          </w:p>
        </w:tc>
      </w:tr>
    </w:tbl>
    <w:p w:rsidR="008258EA" w:rsidRDefault="00D0352A" w:rsidP="00D90C9B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рекомендуемой нотной литературы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4"/>
      </w:tblGrid>
      <w:tr w:rsidR="00D90C9B" w:rsidTr="00EC5316">
        <w:tc>
          <w:tcPr>
            <w:tcW w:w="3794" w:type="dxa"/>
          </w:tcPr>
          <w:p w:rsidR="00D90C9B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А.П.      </w:t>
            </w:r>
          </w:p>
        </w:tc>
        <w:tc>
          <w:tcPr>
            <w:tcW w:w="6344" w:type="dxa"/>
          </w:tcPr>
          <w:p w:rsidR="00D90C9B" w:rsidRPr="00DF3DB5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Песни и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Пензенской области Пенза,1953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Бондарева Н.</w:t>
            </w:r>
          </w:p>
        </w:tc>
        <w:tc>
          <w:tcPr>
            <w:tcW w:w="6344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Алтайского края.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 1995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Ведерникова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4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Калужской губернии.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Издательство «Родник», 1998</w:t>
            </w:r>
          </w:p>
        </w:tc>
      </w:tr>
      <w:tr w:rsidR="00D90C9B" w:rsidTr="00EC5316">
        <w:tc>
          <w:tcPr>
            <w:tcW w:w="3794" w:type="dxa"/>
          </w:tcPr>
          <w:p w:rsidR="00D90C9B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Веретенников И.И.</w:t>
            </w:r>
          </w:p>
        </w:tc>
        <w:tc>
          <w:tcPr>
            <w:tcW w:w="6344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Южнорусские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Белгород,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Везелица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»,1993</w:t>
            </w:r>
          </w:p>
        </w:tc>
      </w:tr>
      <w:tr w:rsidR="00D90C9B" w:rsidTr="00EC5316">
        <w:tc>
          <w:tcPr>
            <w:tcW w:w="3794" w:type="dxa"/>
          </w:tcPr>
          <w:p w:rsidR="00D90C9B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Власов А.Н.</w:t>
            </w:r>
          </w:p>
        </w:tc>
        <w:tc>
          <w:tcPr>
            <w:tcW w:w="6344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А в Усть-Цильме поют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Сборник. Издательство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»,1992</w:t>
            </w:r>
          </w:p>
        </w:tc>
      </w:tr>
      <w:tr w:rsidR="00D90C9B" w:rsidTr="00EC5316">
        <w:tc>
          <w:tcPr>
            <w:tcW w:w="3794" w:type="dxa"/>
          </w:tcPr>
          <w:p w:rsidR="00D90C9B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Гилярова Н.Н.</w:t>
            </w:r>
          </w:p>
        </w:tc>
        <w:tc>
          <w:tcPr>
            <w:tcW w:w="6344" w:type="dxa"/>
          </w:tcPr>
          <w:p w:rsidR="00D90C9B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Музыкальный фольк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лор Рязанской области</w:t>
            </w:r>
            <w:r w:rsidR="00713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777" w:rsidRPr="00713777" w:rsidRDefault="00713777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издание. - Рязань: ОНМЦ, 1994</w:t>
            </w:r>
          </w:p>
        </w:tc>
      </w:tr>
      <w:tr w:rsidR="00D90C9B" w:rsidTr="00EC5316">
        <w:tc>
          <w:tcPr>
            <w:tcW w:w="3794" w:type="dxa"/>
          </w:tcPr>
          <w:p w:rsidR="00D90C9B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Гилярова Н.Н.</w:t>
            </w:r>
          </w:p>
        </w:tc>
        <w:tc>
          <w:tcPr>
            <w:tcW w:w="6344" w:type="dxa"/>
          </w:tcPr>
          <w:p w:rsidR="00D90C9B" w:rsidRPr="008258EA" w:rsidRDefault="00D90C9B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637CA">
              <w:rPr>
                <w:rFonts w:ascii="Times New Roman" w:hAnsi="Times New Roman" w:cs="Times New Roman"/>
                <w:sz w:val="28"/>
                <w:szCs w:val="28"/>
              </w:rPr>
              <w:t>вогодние поздравительные песни Р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язанской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области. М., 1985</w:t>
            </w:r>
          </w:p>
        </w:tc>
      </w:tr>
      <w:tr w:rsidR="00D90C9B" w:rsidTr="00EC5316">
        <w:tc>
          <w:tcPr>
            <w:tcW w:w="3794" w:type="dxa"/>
          </w:tcPr>
          <w:p w:rsidR="00D90C9B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Дорофеев Н.И.</w:t>
            </w:r>
          </w:p>
        </w:tc>
        <w:tc>
          <w:tcPr>
            <w:tcW w:w="6344" w:type="dxa"/>
          </w:tcPr>
          <w:p w:rsidR="00D90C9B" w:rsidRPr="008258EA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Забайкалья.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аспев. «Советский   композитор»,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1989</w:t>
            </w:r>
          </w:p>
        </w:tc>
      </w:tr>
      <w:tr w:rsidR="00D90C9B" w:rsidTr="00EC5316">
        <w:tc>
          <w:tcPr>
            <w:tcW w:w="3794" w:type="dxa"/>
          </w:tcPr>
          <w:p w:rsidR="00D90C9B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Ефименко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6344" w:type="dxa"/>
          </w:tcPr>
          <w:p w:rsidR="00D90C9B" w:rsidRDefault="002637CA" w:rsidP="00BB5152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</w:t>
            </w:r>
            <w:proofErr w:type="spellStart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М., «Советский  композитор»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1980</w:t>
            </w:r>
          </w:p>
        </w:tc>
      </w:tr>
      <w:tr w:rsidR="00D90C9B" w:rsidTr="00EC5316">
        <w:tc>
          <w:tcPr>
            <w:tcW w:w="3794" w:type="dxa"/>
          </w:tcPr>
          <w:p w:rsidR="00D90C9B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Мехнецов</w:t>
            </w:r>
            <w:proofErr w:type="spellEnd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344" w:type="dxa"/>
          </w:tcPr>
          <w:p w:rsidR="00D90C9B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Лирические песни </w:t>
            </w:r>
            <w:proofErr w:type="gramStart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Томского</w:t>
            </w:r>
            <w:proofErr w:type="gramEnd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Приобья</w:t>
            </w:r>
            <w:proofErr w:type="spellEnd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«Советский композитор»,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1986</w:t>
            </w:r>
          </w:p>
        </w:tc>
      </w:tr>
      <w:tr w:rsidR="00D90C9B" w:rsidTr="00EC5316">
        <w:tc>
          <w:tcPr>
            <w:tcW w:w="3794" w:type="dxa"/>
          </w:tcPr>
          <w:p w:rsidR="00D90C9B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Мехнецов</w:t>
            </w:r>
            <w:proofErr w:type="spellEnd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344" w:type="dxa"/>
          </w:tcPr>
          <w:p w:rsidR="00D90C9B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Хороводные песни, записанные в Томской области. Л. «Советский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композитор». 1973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Померанцева Э.В.</w:t>
            </w:r>
          </w:p>
        </w:tc>
        <w:tc>
          <w:tcPr>
            <w:tcW w:w="6344" w:type="dxa"/>
          </w:tcPr>
          <w:p w:rsidR="00D90C9B" w:rsidRPr="008258EA" w:rsidRDefault="002637CA" w:rsidP="00D6509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Ярославской области. 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Ярославское   издательство,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1958 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Потанина Р.П.</w:t>
            </w:r>
          </w:p>
        </w:tc>
        <w:tc>
          <w:tcPr>
            <w:tcW w:w="6344" w:type="dxa"/>
          </w:tcPr>
          <w:p w:rsidR="00D90C9B" w:rsidRPr="008258EA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Обрядовые песни русской свадьбы Сибири. 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Новосибирск, «Наука»,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1981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Рубцов Ф.А.</w:t>
            </w:r>
          </w:p>
        </w:tc>
        <w:tc>
          <w:tcPr>
            <w:tcW w:w="6344" w:type="dxa"/>
          </w:tcPr>
          <w:p w:rsidR="00D90C9B" w:rsidRPr="008258EA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Смоленской области в записях 1930-1940-х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одов.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Ленинград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Всесоюзное 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«Советский    композитор», 1991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Савельева Н.М.</w:t>
            </w:r>
          </w:p>
        </w:tc>
        <w:tc>
          <w:tcPr>
            <w:tcW w:w="6344" w:type="dxa"/>
          </w:tcPr>
          <w:p w:rsidR="00D90C9B" w:rsidRPr="008258EA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и свадебные песни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Верещаки Бр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янской области. Сборник. Брянск,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1993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Савельева Н.М.</w:t>
            </w:r>
          </w:p>
        </w:tc>
        <w:tc>
          <w:tcPr>
            <w:tcW w:w="6344" w:type="dxa"/>
          </w:tcPr>
          <w:p w:rsidR="002637CA" w:rsidRPr="008258EA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Сумские песни.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ГК им. Чайковского,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1995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Тархова А., Мальков Н.</w:t>
            </w:r>
          </w:p>
        </w:tc>
        <w:tc>
          <w:tcPr>
            <w:tcW w:w="6344" w:type="dxa"/>
          </w:tcPr>
          <w:p w:rsidR="002637CA" w:rsidRPr="008258EA" w:rsidRDefault="002637CA" w:rsidP="00D6509F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Песни села Канаевки. Пенза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2006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  <w:tc>
          <w:tcPr>
            <w:tcW w:w="6344" w:type="dxa"/>
          </w:tcPr>
          <w:p w:rsidR="002637CA" w:rsidRPr="00D0352A" w:rsidRDefault="002637CA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песни Куйбышевской области. </w:t>
            </w:r>
          </w:p>
          <w:p w:rsidR="002637CA" w:rsidRPr="008258EA" w:rsidRDefault="002637CA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Куйбышевский государственный институт культуры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4B8D">
              <w:rPr>
                <w:rFonts w:ascii="Times New Roman" w:hAnsi="Times New Roman" w:cs="Times New Roman"/>
                <w:sz w:val="28"/>
                <w:szCs w:val="28"/>
              </w:rPr>
              <w:t xml:space="preserve"> 1983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C94B8D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Фёдоров А.И.</w:t>
            </w:r>
          </w:p>
        </w:tc>
        <w:tc>
          <w:tcPr>
            <w:tcW w:w="6344" w:type="dxa"/>
          </w:tcPr>
          <w:p w:rsidR="002637CA" w:rsidRPr="008258EA" w:rsidRDefault="00C94B8D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игровые  песни Сибири. 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Новосибирск,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«Наука»,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1985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C94B8D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Христиансен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6344" w:type="dxa"/>
          </w:tcPr>
          <w:p w:rsidR="002637CA" w:rsidRPr="008258EA" w:rsidRDefault="00C94B8D" w:rsidP="00D6509F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Уральские народные песни.                 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C94B8D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Щуров В.М.</w:t>
            </w:r>
          </w:p>
        </w:tc>
        <w:tc>
          <w:tcPr>
            <w:tcW w:w="6344" w:type="dxa"/>
          </w:tcPr>
          <w:p w:rsidR="002637CA" w:rsidRPr="008258EA" w:rsidRDefault="00C94B8D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песни Алтая. Выпуск 1. Песни </w:t>
            </w:r>
            <w:proofErr w:type="spellStart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Убино-Ульбинской</w:t>
            </w:r>
            <w:proofErr w:type="spellEnd"/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 долины.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 «Композитор», 2004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C94B8D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Щуров В.М.</w:t>
            </w:r>
          </w:p>
        </w:tc>
        <w:tc>
          <w:tcPr>
            <w:tcW w:w="6344" w:type="dxa"/>
          </w:tcPr>
          <w:p w:rsidR="002637CA" w:rsidRPr="008258EA" w:rsidRDefault="00C94B8D" w:rsidP="00C94B8D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Южнорусская песенная традиция.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ния. М., «Советский композитор»,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</w:tr>
    </w:tbl>
    <w:p w:rsidR="00BB5152" w:rsidRDefault="00BB5152" w:rsidP="00225E1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152" w:rsidRDefault="00C32FA2" w:rsidP="00B45703">
      <w:pPr>
        <w:pStyle w:val="aa"/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</w:t>
      </w:r>
      <w:r w:rsidR="00225E11">
        <w:rPr>
          <w:rFonts w:ascii="Times New Roman" w:hAnsi="Times New Roman" w:cs="Times New Roman"/>
          <w:b/>
          <w:sz w:val="28"/>
          <w:szCs w:val="28"/>
        </w:rPr>
        <w:t>сок рекомендуемых аудио и видео</w:t>
      </w:r>
      <w:r w:rsidR="00B45703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C32FA2" w:rsidRPr="00AB0A39" w:rsidRDefault="00C32FA2" w:rsidP="00BB5152">
      <w:pPr>
        <w:pStyle w:val="aa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A39">
        <w:rPr>
          <w:rFonts w:ascii="Times New Roman" w:hAnsi="Times New Roman" w:cs="Times New Roman"/>
          <w:b/>
          <w:i/>
          <w:sz w:val="28"/>
          <w:szCs w:val="28"/>
        </w:rPr>
        <w:t>аудио и грамм</w:t>
      </w:r>
      <w:r w:rsidR="00BB5152">
        <w:rPr>
          <w:rFonts w:ascii="Times New Roman" w:hAnsi="Times New Roman" w:cs="Times New Roman"/>
          <w:b/>
          <w:i/>
          <w:sz w:val="28"/>
          <w:szCs w:val="28"/>
        </w:rPr>
        <w:t xml:space="preserve">офонные </w:t>
      </w:r>
      <w:r w:rsidRPr="00AB0A39">
        <w:rPr>
          <w:rFonts w:ascii="Times New Roman" w:hAnsi="Times New Roman" w:cs="Times New Roman"/>
          <w:b/>
          <w:i/>
          <w:sz w:val="28"/>
          <w:szCs w:val="28"/>
        </w:rPr>
        <w:t xml:space="preserve"> записи этнографических исполнителей и коллективов</w:t>
      </w:r>
    </w:p>
    <w:p w:rsidR="00B13A5F" w:rsidRDefault="00B13A5F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</w:t>
      </w:r>
      <w:r w:rsidR="00F37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="00F37E56">
        <w:rPr>
          <w:rFonts w:ascii="Times New Roman" w:hAnsi="Times New Roman" w:cs="Times New Roman"/>
          <w:sz w:val="28"/>
          <w:szCs w:val="28"/>
        </w:rPr>
        <w:t xml:space="preserve">  СССР», «Фирма Мелодия», 1989. П</w:t>
      </w:r>
      <w:r>
        <w:rPr>
          <w:rFonts w:ascii="Times New Roman" w:hAnsi="Times New Roman" w:cs="Times New Roman"/>
          <w:sz w:val="28"/>
          <w:szCs w:val="28"/>
        </w:rPr>
        <w:t>ластинка 1 «Народная музыка южной России», пластинк</w:t>
      </w:r>
      <w:r w:rsidR="00B45703">
        <w:rPr>
          <w:rFonts w:ascii="Times New Roman" w:hAnsi="Times New Roman" w:cs="Times New Roman"/>
          <w:sz w:val="28"/>
          <w:szCs w:val="28"/>
        </w:rPr>
        <w:t>а 2 «Песни русского казачества»</w:t>
      </w:r>
    </w:p>
    <w:p w:rsidR="00B13A5F" w:rsidRDefault="00B13A5F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</w:t>
      </w:r>
      <w:r w:rsidR="00F37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Музыкальное творчество народов СССР», Музыкальный фольклор средней полосы России и Пово</w:t>
      </w:r>
      <w:r w:rsidR="00F37E56">
        <w:rPr>
          <w:rFonts w:ascii="Times New Roman" w:hAnsi="Times New Roman" w:cs="Times New Roman"/>
          <w:sz w:val="28"/>
          <w:szCs w:val="28"/>
        </w:rPr>
        <w:t xml:space="preserve">лжья, «Фирма Мелодия», 1990 </w:t>
      </w:r>
    </w:p>
    <w:p w:rsidR="00B13A5F" w:rsidRDefault="00B13A5F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</w:t>
      </w:r>
      <w:r w:rsidR="00F37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Музыкальное творчество народов СССР», Русская народная музыка Севера и Сибири,</w:t>
      </w:r>
      <w:r w:rsidR="00F37E56">
        <w:rPr>
          <w:rFonts w:ascii="Times New Roman" w:hAnsi="Times New Roman" w:cs="Times New Roman"/>
          <w:sz w:val="28"/>
          <w:szCs w:val="28"/>
        </w:rPr>
        <w:t xml:space="preserve"> ВТПО «Фирма Мелодия», 1990 </w:t>
      </w:r>
    </w:p>
    <w:p w:rsidR="00B13A5F" w:rsidRDefault="00B13A5F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</w:t>
      </w:r>
      <w:r w:rsidR="00F37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Музыкальное творчество народов СССР», Музыкальный фольклор западной Ро</w:t>
      </w:r>
      <w:r w:rsidR="00F37E56">
        <w:rPr>
          <w:rFonts w:ascii="Times New Roman" w:hAnsi="Times New Roman" w:cs="Times New Roman"/>
          <w:sz w:val="28"/>
          <w:szCs w:val="28"/>
        </w:rPr>
        <w:t xml:space="preserve">ссии, «Фирма Мелодия», 1990 </w:t>
      </w:r>
    </w:p>
    <w:p w:rsidR="00B13A5F" w:rsidRDefault="00B13A5F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«Антология народной музыки. Душа народа»</w:t>
      </w:r>
      <w:r w:rsidR="00917C35">
        <w:rPr>
          <w:rFonts w:ascii="Times New Roman" w:hAnsi="Times New Roman" w:cs="Times New Roman"/>
          <w:sz w:val="28"/>
          <w:szCs w:val="28"/>
        </w:rPr>
        <w:t>.</w:t>
      </w:r>
      <w:r w:rsidR="00F37E56">
        <w:rPr>
          <w:rFonts w:ascii="Times New Roman" w:hAnsi="Times New Roman" w:cs="Times New Roman"/>
          <w:sz w:val="28"/>
          <w:szCs w:val="28"/>
        </w:rPr>
        <w:t xml:space="preserve"> «Фирма Мелодия», 2009 </w:t>
      </w:r>
    </w:p>
    <w:p w:rsidR="00F37E56" w:rsidRPr="00F37E56" w:rsidRDefault="00F37E56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E56">
        <w:rPr>
          <w:rFonts w:ascii="Times New Roman" w:hAnsi="Times New Roman" w:cs="Times New Roman"/>
          <w:color w:val="000000"/>
          <w:sz w:val="28"/>
          <w:szCs w:val="28"/>
        </w:rPr>
        <w:t>Песни Вятской губернии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Белорусского Полесья. (Аудио 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книге </w:t>
      </w:r>
      <w:r w:rsidRPr="00F37E5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. Л. Копыловой «В </w:t>
      </w:r>
      <w:r w:rsidRPr="00F37E56">
        <w:rPr>
          <w:rFonts w:ascii="Times New Roman" w:hAnsi="Times New Roman" w:cs="Times New Roman"/>
          <w:bCs/>
          <w:color w:val="000000"/>
          <w:sz w:val="28"/>
          <w:szCs w:val="28"/>
        </w:rPr>
        <w:t>поисках костяной иглы</w:t>
      </w:r>
      <w:r>
        <w:rPr>
          <w:rFonts w:ascii="Times New Roman" w:hAnsi="Times New Roman" w:cs="Times New Roman"/>
          <w:color w:val="000000"/>
          <w:sz w:val="28"/>
          <w:szCs w:val="28"/>
        </w:rPr>
        <w:t>») ,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 2005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13A5F" w:rsidRDefault="00F37E56" w:rsidP="00B45703">
      <w:pPr>
        <w:pStyle w:val="aa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13A5F">
        <w:rPr>
          <w:rFonts w:ascii="Times New Roman" w:hAnsi="Times New Roman" w:cs="Times New Roman"/>
          <w:sz w:val="28"/>
          <w:szCs w:val="28"/>
        </w:rPr>
        <w:t>кспедиционные записи Вятской г</w:t>
      </w:r>
      <w:r>
        <w:rPr>
          <w:rFonts w:ascii="Times New Roman" w:hAnsi="Times New Roman" w:cs="Times New Roman"/>
          <w:sz w:val="28"/>
          <w:szCs w:val="28"/>
        </w:rPr>
        <w:t>убернии «Календарь» и «Свадьба»</w:t>
      </w:r>
    </w:p>
    <w:p w:rsidR="008277A0" w:rsidRPr="005C6F53" w:rsidRDefault="008277A0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Кабинета народной музыки Воронежской государственной академии искусств, выпуски 1-8,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Фощеватово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области», «Фольклорный ансамбль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обла</w:t>
      </w:r>
      <w:r w:rsidR="00917C35">
        <w:rPr>
          <w:rFonts w:ascii="Times New Roman" w:hAnsi="Times New Roman" w:cs="Times New Roman"/>
          <w:sz w:val="28"/>
          <w:szCs w:val="28"/>
        </w:rPr>
        <w:t>сти», «Фольклорный ансамбль 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Воронежской обла</w:t>
      </w:r>
      <w:r w:rsidR="00BB5152">
        <w:rPr>
          <w:rFonts w:ascii="Times New Roman" w:hAnsi="Times New Roman" w:cs="Times New Roman"/>
          <w:sz w:val="28"/>
          <w:szCs w:val="28"/>
        </w:rPr>
        <w:t xml:space="preserve">сти», «Фольклорный ансамбль «Воля» </w:t>
      </w:r>
      <w:r>
        <w:rPr>
          <w:rFonts w:ascii="Times New Roman" w:hAnsi="Times New Roman" w:cs="Times New Roman"/>
          <w:sz w:val="28"/>
          <w:szCs w:val="28"/>
        </w:rPr>
        <w:t xml:space="preserve"> Воронежского госуд</w:t>
      </w:r>
      <w:r w:rsidR="00F37E56">
        <w:rPr>
          <w:rFonts w:ascii="Times New Roman" w:hAnsi="Times New Roman" w:cs="Times New Roman"/>
          <w:sz w:val="28"/>
          <w:szCs w:val="28"/>
        </w:rPr>
        <w:t>арственного института искусств»</w:t>
      </w:r>
    </w:p>
    <w:p w:rsidR="008277A0" w:rsidRDefault="00917C35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собрания фонограмм</w:t>
      </w:r>
      <w:r w:rsidR="008277A0">
        <w:rPr>
          <w:rFonts w:ascii="Times New Roman" w:hAnsi="Times New Roman" w:cs="Times New Roman"/>
          <w:sz w:val="28"/>
          <w:szCs w:val="28"/>
        </w:rPr>
        <w:t xml:space="preserve"> архива Института русской литературы (Пушкинский Дом) РАН, «Эпические стихи и пр</w:t>
      </w:r>
      <w:r w:rsidR="00F37E56">
        <w:rPr>
          <w:rFonts w:ascii="Times New Roman" w:hAnsi="Times New Roman" w:cs="Times New Roman"/>
          <w:sz w:val="28"/>
          <w:szCs w:val="28"/>
        </w:rPr>
        <w:t xml:space="preserve">итчи Русского Севера», 1986 </w:t>
      </w:r>
    </w:p>
    <w:p w:rsidR="008277A0" w:rsidRPr="00C94B8D" w:rsidRDefault="00917C35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собрания фонограмм</w:t>
      </w:r>
      <w:r w:rsidR="008277A0" w:rsidRPr="005C6F53">
        <w:rPr>
          <w:rFonts w:ascii="Times New Roman" w:hAnsi="Times New Roman" w:cs="Times New Roman"/>
          <w:sz w:val="28"/>
          <w:szCs w:val="28"/>
        </w:rPr>
        <w:t xml:space="preserve"> архива Института русской литературы (Пушкинский Дом) РАН,</w:t>
      </w:r>
      <w:r w:rsidR="008277A0">
        <w:rPr>
          <w:rFonts w:ascii="Times New Roman" w:hAnsi="Times New Roman" w:cs="Times New Roman"/>
          <w:sz w:val="28"/>
          <w:szCs w:val="28"/>
        </w:rPr>
        <w:t xml:space="preserve"> «Музыкальный </w:t>
      </w:r>
      <w:r w:rsidR="00F37E56">
        <w:rPr>
          <w:rFonts w:ascii="Times New Roman" w:hAnsi="Times New Roman" w:cs="Times New Roman"/>
          <w:sz w:val="28"/>
          <w:szCs w:val="28"/>
        </w:rPr>
        <w:t>эпос русского севера», 2008 год</w:t>
      </w:r>
    </w:p>
    <w:p w:rsidR="00F37E56" w:rsidRPr="00F37E56" w:rsidRDefault="00F37E56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«На </w:t>
      </w:r>
      <w:r w:rsidRPr="00F37E56">
        <w:rPr>
          <w:rFonts w:ascii="Times New Roman" w:hAnsi="Times New Roman" w:cs="Times New Roman"/>
          <w:bCs/>
          <w:color w:val="000000"/>
          <w:sz w:val="28"/>
          <w:szCs w:val="28"/>
        </w:rPr>
        <w:t>Петра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 хлеб пекла». Исторические концерты </w:t>
      </w:r>
      <w:r w:rsidRPr="00F37E56">
        <w:rPr>
          <w:rFonts w:ascii="Times New Roman" w:hAnsi="Times New Roman" w:cs="Times New Roman"/>
          <w:bCs/>
          <w:color w:val="000000"/>
          <w:sz w:val="28"/>
          <w:szCs w:val="28"/>
        </w:rPr>
        <w:t>Фольклорной комиссии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F37E56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Песни </w:t>
      </w:r>
      <w:proofErr w:type="spellStart"/>
      <w:r w:rsidRPr="00F37E56">
        <w:rPr>
          <w:rFonts w:ascii="Times New Roman" w:hAnsi="Times New Roman" w:cs="Times New Roman"/>
          <w:color w:val="000000"/>
          <w:sz w:val="28"/>
          <w:szCs w:val="28"/>
        </w:rPr>
        <w:t>Русско-Белорусско-Украинского</w:t>
      </w:r>
      <w:proofErr w:type="spellEnd"/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 пограничья). - 2009, APE</w:t>
      </w:r>
    </w:p>
    <w:p w:rsidR="00D6509F" w:rsidRDefault="00F37E56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03">
        <w:rPr>
          <w:rFonts w:ascii="Times New Roman" w:hAnsi="Times New Roman" w:cs="Times New Roman"/>
          <w:sz w:val="28"/>
          <w:szCs w:val="28"/>
        </w:rPr>
        <w:t>«Конь бежит колокол звенит». П</w:t>
      </w:r>
      <w:r w:rsidR="00D6509F">
        <w:rPr>
          <w:rFonts w:ascii="Times New Roman" w:hAnsi="Times New Roman" w:cs="Times New Roman"/>
          <w:sz w:val="28"/>
          <w:szCs w:val="28"/>
        </w:rPr>
        <w:t>есни Архангельско</w:t>
      </w:r>
      <w:r>
        <w:rPr>
          <w:rFonts w:ascii="Times New Roman" w:hAnsi="Times New Roman" w:cs="Times New Roman"/>
          <w:sz w:val="28"/>
          <w:szCs w:val="28"/>
        </w:rPr>
        <w:t>й, Псковской и Витебской земель</w:t>
      </w:r>
      <w:r w:rsidR="00B45703">
        <w:rPr>
          <w:rFonts w:ascii="Times New Roman" w:hAnsi="Times New Roman" w:cs="Times New Roman"/>
          <w:sz w:val="28"/>
          <w:szCs w:val="28"/>
        </w:rPr>
        <w:t>, 1999</w:t>
      </w:r>
    </w:p>
    <w:p w:rsidR="00D253A0" w:rsidRDefault="00D253A0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Народный календарь. Песни народных праздников и обрядов. Выпуск</w:t>
      </w:r>
      <w:r w:rsidR="00F37E56">
        <w:rPr>
          <w:rFonts w:ascii="Times New Roman" w:hAnsi="Times New Roman" w:cs="Times New Roman"/>
          <w:sz w:val="28"/>
          <w:szCs w:val="28"/>
        </w:rPr>
        <w:t>и 1 и 2.</w:t>
      </w:r>
      <w:r>
        <w:rPr>
          <w:rFonts w:ascii="Times New Roman" w:hAnsi="Times New Roman" w:cs="Times New Roman"/>
          <w:sz w:val="28"/>
          <w:szCs w:val="28"/>
        </w:rPr>
        <w:t xml:space="preserve"> «Фирма Мелодия», 1</w:t>
      </w:r>
      <w:r w:rsidR="00F37E56">
        <w:rPr>
          <w:rFonts w:ascii="Times New Roman" w:hAnsi="Times New Roman" w:cs="Times New Roman"/>
          <w:sz w:val="28"/>
          <w:szCs w:val="28"/>
        </w:rPr>
        <w:t xml:space="preserve">989 </w:t>
      </w:r>
    </w:p>
    <w:p w:rsidR="005C6F53" w:rsidRDefault="005C6F53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музыка русского северо-запада «Музыка Русского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LiveMusicTradition</w:t>
      </w:r>
      <w:proofErr w:type="spellEnd"/>
      <w:r w:rsidR="00B45703">
        <w:rPr>
          <w:rFonts w:ascii="Times New Roman" w:hAnsi="Times New Roman" w:cs="Times New Roman"/>
          <w:sz w:val="28"/>
          <w:szCs w:val="28"/>
        </w:rPr>
        <w:t xml:space="preserve">, 2005 </w:t>
      </w:r>
    </w:p>
    <w:p w:rsidR="007E67C1" w:rsidRDefault="00F37E56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Традиционное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Вечериночная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музыка».</w:t>
      </w:r>
      <w:r w:rsidR="005C6F53">
        <w:rPr>
          <w:rFonts w:ascii="Times New Roman" w:hAnsi="Times New Roman" w:cs="Times New Roman"/>
          <w:sz w:val="28"/>
          <w:szCs w:val="28"/>
        </w:rPr>
        <w:t xml:space="preserve"> «</w:t>
      </w:r>
      <w:r w:rsidR="007E67C1">
        <w:rPr>
          <w:rFonts w:ascii="Times New Roman" w:hAnsi="Times New Roman" w:cs="Times New Roman"/>
          <w:sz w:val="28"/>
          <w:szCs w:val="28"/>
        </w:rPr>
        <w:t>Мелодия</w:t>
      </w:r>
      <w:r w:rsidR="005C6F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1990 </w:t>
      </w:r>
    </w:p>
    <w:p w:rsidR="008277A0" w:rsidRPr="00F37E56" w:rsidRDefault="0029012D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«Казаки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концер</w:t>
      </w:r>
      <w:r w:rsidR="00F37E56">
        <w:rPr>
          <w:rFonts w:ascii="Times New Roman" w:hAnsi="Times New Roman" w:cs="Times New Roman"/>
          <w:sz w:val="28"/>
          <w:szCs w:val="28"/>
        </w:rPr>
        <w:t xml:space="preserve">те в Московской консерватории». </w:t>
      </w:r>
      <w:r>
        <w:rPr>
          <w:rFonts w:ascii="Times New Roman" w:hAnsi="Times New Roman" w:cs="Times New Roman"/>
          <w:sz w:val="28"/>
          <w:szCs w:val="28"/>
        </w:rPr>
        <w:t>«Мелоди</w:t>
      </w:r>
      <w:r w:rsidR="00F37E56">
        <w:rPr>
          <w:rFonts w:ascii="Times New Roman" w:hAnsi="Times New Roman" w:cs="Times New Roman"/>
          <w:sz w:val="28"/>
          <w:szCs w:val="28"/>
        </w:rPr>
        <w:t>я», 1984</w:t>
      </w:r>
    </w:p>
    <w:p w:rsidR="00C32FA2" w:rsidRPr="00AB0A39" w:rsidRDefault="00C32FA2" w:rsidP="00E44D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39">
        <w:rPr>
          <w:rFonts w:ascii="Times New Roman" w:hAnsi="Times New Roman" w:cs="Times New Roman"/>
          <w:b/>
          <w:i/>
          <w:sz w:val="28"/>
          <w:szCs w:val="28"/>
        </w:rPr>
        <w:t>записи фонотеки отдела РНХ</w:t>
      </w:r>
      <w:r w:rsidR="00EA4DC4" w:rsidRPr="00AB0A39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музыкального колледжа </w:t>
      </w:r>
      <w:r w:rsidR="008277A0" w:rsidRPr="00AB0A39">
        <w:rPr>
          <w:rFonts w:ascii="Times New Roman" w:hAnsi="Times New Roman" w:cs="Times New Roman"/>
          <w:b/>
          <w:i/>
          <w:sz w:val="28"/>
          <w:szCs w:val="28"/>
        </w:rPr>
        <w:t>им. Гнесиных</w:t>
      </w:r>
    </w:p>
    <w:p w:rsidR="008D4B44" w:rsidRDefault="008D4B44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Западнорусский певческий стиль: песни Брянской, Калужской, </w:t>
      </w:r>
      <w:r w:rsidR="00F37E56">
        <w:rPr>
          <w:rFonts w:ascii="Times New Roman" w:hAnsi="Times New Roman" w:cs="Times New Roman"/>
          <w:sz w:val="28"/>
          <w:szCs w:val="28"/>
        </w:rPr>
        <w:t>Псковской и Смоленской областей</w:t>
      </w:r>
    </w:p>
    <w:p w:rsidR="008D4B44" w:rsidRDefault="008D4B44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Казачья певческая традиция: Дон, Кубань,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</w:t>
      </w:r>
      <w:r w:rsidR="00F37E56">
        <w:rPr>
          <w:rFonts w:ascii="Times New Roman" w:hAnsi="Times New Roman" w:cs="Times New Roman"/>
          <w:sz w:val="28"/>
          <w:szCs w:val="28"/>
        </w:rPr>
        <w:t>вцы</w:t>
      </w:r>
      <w:proofErr w:type="spellEnd"/>
      <w:r w:rsidR="00F37E56">
        <w:rPr>
          <w:rFonts w:ascii="Times New Roman" w:hAnsi="Times New Roman" w:cs="Times New Roman"/>
          <w:sz w:val="28"/>
          <w:szCs w:val="28"/>
        </w:rPr>
        <w:t>, Оренбургские казаки, Терцы</w:t>
      </w:r>
    </w:p>
    <w:p w:rsidR="008D4B44" w:rsidRDefault="008D4B44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певческий стиль: песни Архангельской, Вологодской, Лен</w:t>
      </w:r>
      <w:r w:rsidR="00F37E56">
        <w:rPr>
          <w:rFonts w:ascii="Times New Roman" w:hAnsi="Times New Roman" w:cs="Times New Roman"/>
          <w:sz w:val="28"/>
          <w:szCs w:val="28"/>
        </w:rPr>
        <w:t>инградской, Мурманской областей</w:t>
      </w:r>
    </w:p>
    <w:p w:rsidR="008D4B44" w:rsidRDefault="008D4B44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Сибирская певческая традиция: песни Кемеровской, Новосибирской, Омской, Свердловско</w:t>
      </w:r>
      <w:r w:rsidR="00F37E56">
        <w:rPr>
          <w:rFonts w:ascii="Times New Roman" w:hAnsi="Times New Roman" w:cs="Times New Roman"/>
          <w:sz w:val="28"/>
          <w:szCs w:val="28"/>
        </w:rPr>
        <w:t>й областей и Красноярского края</w:t>
      </w:r>
    </w:p>
    <w:p w:rsidR="008277A0" w:rsidRDefault="00E44DE9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Средне-</w:t>
      </w:r>
      <w:r w:rsidR="008D4B44">
        <w:rPr>
          <w:rFonts w:ascii="Times New Roman" w:hAnsi="Times New Roman" w:cs="Times New Roman"/>
          <w:sz w:val="28"/>
          <w:szCs w:val="28"/>
        </w:rPr>
        <w:t>Волжский</w:t>
      </w:r>
      <w:proofErr w:type="spellEnd"/>
      <w:r w:rsidR="008D4B44">
        <w:rPr>
          <w:rFonts w:ascii="Times New Roman" w:hAnsi="Times New Roman" w:cs="Times New Roman"/>
          <w:sz w:val="28"/>
          <w:szCs w:val="28"/>
        </w:rPr>
        <w:t xml:space="preserve"> певческий стиль: Пенза, Саратов, Ульян</w:t>
      </w:r>
      <w:r w:rsidR="00F37E56">
        <w:rPr>
          <w:rFonts w:ascii="Times New Roman" w:hAnsi="Times New Roman" w:cs="Times New Roman"/>
          <w:sz w:val="28"/>
          <w:szCs w:val="28"/>
        </w:rPr>
        <w:t>овск, Уфа</w:t>
      </w:r>
    </w:p>
    <w:p w:rsidR="004D6FFA" w:rsidRDefault="00B9636E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Среднерусский певческий стиль: песни Ивановской, Костромской,</w:t>
      </w:r>
      <w:r w:rsidR="00F37E56">
        <w:rPr>
          <w:rFonts w:ascii="Times New Roman" w:hAnsi="Times New Roman" w:cs="Times New Roman"/>
          <w:sz w:val="28"/>
          <w:szCs w:val="28"/>
        </w:rPr>
        <w:t xml:space="preserve"> Московской и Тульской 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FFA" w:rsidRDefault="004D6FFA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Уральская певческ</w:t>
      </w:r>
      <w:r w:rsidR="00F37E56">
        <w:rPr>
          <w:rFonts w:ascii="Times New Roman" w:hAnsi="Times New Roman" w:cs="Times New Roman"/>
          <w:sz w:val="28"/>
          <w:szCs w:val="28"/>
        </w:rPr>
        <w:t>ая традиция: заводской фольклор</w:t>
      </w:r>
    </w:p>
    <w:p w:rsidR="004D6FFA" w:rsidRDefault="004D6FFA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Южнорусская певческая традиция: песни Белгородской, Воронежской, Курской, Липецкой, Рязанской облас</w:t>
      </w:r>
      <w:r w:rsidR="00F37E56">
        <w:rPr>
          <w:rFonts w:ascii="Times New Roman" w:hAnsi="Times New Roman" w:cs="Times New Roman"/>
          <w:sz w:val="28"/>
          <w:szCs w:val="28"/>
        </w:rPr>
        <w:t>тей</w:t>
      </w:r>
    </w:p>
    <w:p w:rsidR="00B9636E" w:rsidRPr="00B45703" w:rsidRDefault="00B45703" w:rsidP="00B45703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B45703">
        <w:rPr>
          <w:rFonts w:ascii="Times New Roman" w:hAnsi="Times New Roman" w:cs="Times New Roman"/>
          <w:b/>
          <w:i/>
          <w:sz w:val="28"/>
          <w:szCs w:val="28"/>
        </w:rPr>
        <w:t>ругие аудио и видеоматериалы</w:t>
      </w:r>
    </w:p>
    <w:p w:rsidR="00C32FA2" w:rsidRPr="00E44DE9" w:rsidRDefault="00C32FA2" w:rsidP="00B4570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 xml:space="preserve">- </w:t>
      </w:r>
      <w:r w:rsidR="0063114E" w:rsidRPr="00E44DE9">
        <w:rPr>
          <w:rFonts w:ascii="Times New Roman" w:hAnsi="Times New Roman" w:cs="Times New Roman"/>
          <w:sz w:val="28"/>
          <w:szCs w:val="28"/>
        </w:rPr>
        <w:t xml:space="preserve">цикл видео фильмов </w:t>
      </w:r>
      <w:r w:rsidRPr="00E44DE9">
        <w:rPr>
          <w:rFonts w:ascii="Times New Roman" w:hAnsi="Times New Roman" w:cs="Times New Roman"/>
          <w:sz w:val="28"/>
          <w:szCs w:val="28"/>
        </w:rPr>
        <w:t>«Мировая деревня»</w:t>
      </w:r>
      <w:r w:rsidR="0063114E" w:rsidRPr="00E44DE9">
        <w:rPr>
          <w:rFonts w:ascii="Times New Roman" w:hAnsi="Times New Roman" w:cs="Times New Roman"/>
          <w:sz w:val="28"/>
          <w:szCs w:val="28"/>
        </w:rPr>
        <w:t xml:space="preserve"> и «За околицей»</w:t>
      </w:r>
      <w:r w:rsidR="00EA4DC4" w:rsidRPr="00E44DE9">
        <w:rPr>
          <w:rFonts w:ascii="Times New Roman" w:hAnsi="Times New Roman" w:cs="Times New Roman"/>
          <w:sz w:val="28"/>
          <w:szCs w:val="28"/>
        </w:rPr>
        <w:t>;</w:t>
      </w:r>
    </w:p>
    <w:p w:rsidR="00C32FA2" w:rsidRPr="00E44DE9" w:rsidRDefault="00C32FA2" w:rsidP="00B4570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>- телевизионные передачи из цикла  «Странствия музыканта»</w:t>
      </w:r>
      <w:r w:rsidR="0063114E" w:rsidRPr="00E44DE9">
        <w:rPr>
          <w:rFonts w:ascii="Times New Roman" w:hAnsi="Times New Roman" w:cs="Times New Roman"/>
          <w:sz w:val="28"/>
          <w:szCs w:val="28"/>
        </w:rPr>
        <w:t xml:space="preserve"> ТМК «Россия-Культура»</w:t>
      </w:r>
      <w:r w:rsidR="00EA4DC4" w:rsidRPr="00E44DE9">
        <w:rPr>
          <w:rFonts w:ascii="Times New Roman" w:hAnsi="Times New Roman" w:cs="Times New Roman"/>
          <w:sz w:val="28"/>
          <w:szCs w:val="28"/>
        </w:rPr>
        <w:t>;</w:t>
      </w:r>
    </w:p>
    <w:p w:rsidR="00C02D41" w:rsidRDefault="00C32FA2" w:rsidP="00C94B8D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 xml:space="preserve">- экспедиционные записи </w:t>
      </w:r>
      <w:r w:rsidR="0063114E" w:rsidRPr="00E44DE9">
        <w:rPr>
          <w:rFonts w:ascii="Times New Roman" w:hAnsi="Times New Roman" w:cs="Times New Roman"/>
          <w:sz w:val="28"/>
          <w:szCs w:val="28"/>
        </w:rPr>
        <w:t>отечественных фольклористов: Гиляровой</w:t>
      </w:r>
      <w:r w:rsidR="0063114E" w:rsidRPr="00631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114E" w:rsidRPr="00E44DE9">
        <w:rPr>
          <w:rFonts w:ascii="Times New Roman" w:hAnsi="Times New Roman" w:cs="Times New Roman"/>
          <w:sz w:val="28"/>
          <w:szCs w:val="28"/>
        </w:rPr>
        <w:t>Н.Н,</w:t>
      </w:r>
      <w:r w:rsidR="0063114E" w:rsidRPr="00631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114E" w:rsidRPr="00E44DE9">
        <w:rPr>
          <w:rFonts w:ascii="Times New Roman" w:hAnsi="Times New Roman" w:cs="Times New Roman"/>
          <w:sz w:val="28"/>
          <w:szCs w:val="28"/>
        </w:rPr>
        <w:t xml:space="preserve">Кабанова А.С., Красовского А.В., Медведевой В.Н., </w:t>
      </w:r>
      <w:proofErr w:type="spellStart"/>
      <w:r w:rsidR="0063114E" w:rsidRPr="00E44DE9">
        <w:rPr>
          <w:rFonts w:ascii="Times New Roman" w:hAnsi="Times New Roman" w:cs="Times New Roman"/>
          <w:sz w:val="28"/>
          <w:szCs w:val="28"/>
        </w:rPr>
        <w:t>Мехнецова</w:t>
      </w:r>
      <w:proofErr w:type="spellEnd"/>
      <w:r w:rsidR="0063114E" w:rsidRPr="00E44DE9">
        <w:rPr>
          <w:rFonts w:ascii="Times New Roman" w:hAnsi="Times New Roman" w:cs="Times New Roman"/>
          <w:sz w:val="28"/>
          <w:szCs w:val="28"/>
        </w:rPr>
        <w:t xml:space="preserve"> А.</w:t>
      </w:r>
      <w:r w:rsidR="00F87C9B" w:rsidRPr="00E44DE9">
        <w:rPr>
          <w:rFonts w:ascii="Times New Roman" w:hAnsi="Times New Roman" w:cs="Times New Roman"/>
          <w:sz w:val="28"/>
          <w:szCs w:val="28"/>
        </w:rPr>
        <w:t>М.</w:t>
      </w:r>
      <w:r w:rsidR="0063114E" w:rsidRPr="00E44DE9">
        <w:rPr>
          <w:rFonts w:ascii="Times New Roman" w:hAnsi="Times New Roman" w:cs="Times New Roman"/>
          <w:sz w:val="28"/>
          <w:szCs w:val="28"/>
        </w:rPr>
        <w:t xml:space="preserve">,  Пушкиной С.И., </w:t>
      </w:r>
      <w:proofErr w:type="spellStart"/>
      <w:r w:rsidR="0063114E" w:rsidRPr="00E44DE9"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 w:rsidR="0063114E" w:rsidRPr="00E44DE9">
        <w:rPr>
          <w:rFonts w:ascii="Times New Roman" w:hAnsi="Times New Roman" w:cs="Times New Roman"/>
          <w:sz w:val="28"/>
          <w:szCs w:val="28"/>
        </w:rPr>
        <w:t xml:space="preserve"> В.М.и др. </w:t>
      </w:r>
    </w:p>
    <w:sectPr w:rsidR="00C02D41" w:rsidSect="00443E55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0E" w:rsidRDefault="00A3530E">
      <w:pPr>
        <w:spacing w:after="0" w:line="240" w:lineRule="auto"/>
      </w:pPr>
      <w:r>
        <w:separator/>
      </w:r>
    </w:p>
  </w:endnote>
  <w:endnote w:type="continuationSeparator" w:id="0">
    <w:p w:rsidR="00A3530E" w:rsidRDefault="00A3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850099"/>
      <w:docPartObj>
        <w:docPartGallery w:val="Page Numbers (Bottom of Page)"/>
        <w:docPartUnique/>
      </w:docPartObj>
    </w:sdtPr>
    <w:sdtContent>
      <w:p w:rsidR="009A4F7E" w:rsidRDefault="00DF2B44" w:rsidP="0020501B">
        <w:pPr>
          <w:pStyle w:val="ad"/>
          <w:jc w:val="center"/>
        </w:pPr>
        <w:fldSimple w:instr=" PAGE   \* MERGEFORMAT ">
          <w:r w:rsidR="003E79EA">
            <w:rPr>
              <w:noProof/>
            </w:rPr>
            <w:t>4</w:t>
          </w:r>
        </w:fldSimple>
      </w:p>
    </w:sdtContent>
  </w:sdt>
  <w:p w:rsidR="009A4F7E" w:rsidRDefault="009A4F7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0E" w:rsidRDefault="00A3530E">
      <w:pPr>
        <w:spacing w:after="0" w:line="240" w:lineRule="auto"/>
      </w:pPr>
      <w:r>
        <w:separator/>
      </w:r>
    </w:p>
  </w:footnote>
  <w:footnote w:type="continuationSeparator" w:id="0">
    <w:p w:rsidR="00A3530E" w:rsidRDefault="00A3530E">
      <w:pPr>
        <w:spacing w:after="0" w:line="240" w:lineRule="auto"/>
      </w:pPr>
      <w:r>
        <w:continuationSeparator/>
      </w:r>
    </w:p>
  </w:footnote>
  <w:footnote w:id="1">
    <w:p w:rsidR="009A4F7E" w:rsidRPr="00D24DF9" w:rsidRDefault="009A4F7E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rPr>
          <w:rFonts w:ascii="Times New Roman" w:hAnsi="Times New Roman" w:cs="Times New Roman"/>
        </w:rPr>
        <w:t>Для учащихся 5-9 классов на занятия по предмету «Фольклорный ансамбль»  предусмотрены 5 часов в неделю, из них 2 часа можно использовать на групповые занятия, один час – на сводное занятия групп, которое может быть использовано на постановочную работу, формирование сценических навыков и т.п.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101"/>
    <w:multiLevelType w:val="hybridMultilevel"/>
    <w:tmpl w:val="4028CE24"/>
    <w:lvl w:ilvl="0" w:tplc="D9A6611E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>
    <w:nsid w:val="3EF75472"/>
    <w:multiLevelType w:val="hybridMultilevel"/>
    <w:tmpl w:val="7FB01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EE1C6E"/>
    <w:multiLevelType w:val="hybridMultilevel"/>
    <w:tmpl w:val="B3BE0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0E72"/>
    <w:multiLevelType w:val="hybridMultilevel"/>
    <w:tmpl w:val="C242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27A4E"/>
    <w:multiLevelType w:val="hybridMultilevel"/>
    <w:tmpl w:val="03C61A9C"/>
    <w:lvl w:ilvl="0" w:tplc="582E72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B07EA"/>
    <w:multiLevelType w:val="hybridMultilevel"/>
    <w:tmpl w:val="42A87888"/>
    <w:lvl w:ilvl="0" w:tplc="9272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74BD3A97"/>
    <w:multiLevelType w:val="hybridMultilevel"/>
    <w:tmpl w:val="00AAD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226"/>
    <w:rsid w:val="00004E6B"/>
    <w:rsid w:val="000331BD"/>
    <w:rsid w:val="00034C3C"/>
    <w:rsid w:val="000C115A"/>
    <w:rsid w:val="000C6607"/>
    <w:rsid w:val="000D6C2E"/>
    <w:rsid w:val="000E4E7A"/>
    <w:rsid w:val="000F544E"/>
    <w:rsid w:val="000F7013"/>
    <w:rsid w:val="00125D04"/>
    <w:rsid w:val="00141F10"/>
    <w:rsid w:val="00156505"/>
    <w:rsid w:val="0015650B"/>
    <w:rsid w:val="001C457A"/>
    <w:rsid w:val="001D0369"/>
    <w:rsid w:val="001D5A68"/>
    <w:rsid w:val="001F70CB"/>
    <w:rsid w:val="0020501B"/>
    <w:rsid w:val="00220109"/>
    <w:rsid w:val="002235AD"/>
    <w:rsid w:val="00225E11"/>
    <w:rsid w:val="00233A03"/>
    <w:rsid w:val="00251607"/>
    <w:rsid w:val="002637CA"/>
    <w:rsid w:val="002852E1"/>
    <w:rsid w:val="0029012D"/>
    <w:rsid w:val="0029324F"/>
    <w:rsid w:val="002A0859"/>
    <w:rsid w:val="002A4D3E"/>
    <w:rsid w:val="002B2CFF"/>
    <w:rsid w:val="002C2BF5"/>
    <w:rsid w:val="003127A5"/>
    <w:rsid w:val="003470D5"/>
    <w:rsid w:val="00390F31"/>
    <w:rsid w:val="003B1B16"/>
    <w:rsid w:val="003E79EA"/>
    <w:rsid w:val="003F7130"/>
    <w:rsid w:val="00415BAC"/>
    <w:rsid w:val="00427335"/>
    <w:rsid w:val="00427F88"/>
    <w:rsid w:val="0044397C"/>
    <w:rsid w:val="00443E55"/>
    <w:rsid w:val="0044677E"/>
    <w:rsid w:val="0048455D"/>
    <w:rsid w:val="004A75DE"/>
    <w:rsid w:val="004B4A64"/>
    <w:rsid w:val="004D64AC"/>
    <w:rsid w:val="004D6FFA"/>
    <w:rsid w:val="004E46B4"/>
    <w:rsid w:val="004F04E4"/>
    <w:rsid w:val="005038C7"/>
    <w:rsid w:val="00510901"/>
    <w:rsid w:val="005148EF"/>
    <w:rsid w:val="0053377C"/>
    <w:rsid w:val="00542345"/>
    <w:rsid w:val="00553E56"/>
    <w:rsid w:val="005565CE"/>
    <w:rsid w:val="005966B7"/>
    <w:rsid w:val="005A037C"/>
    <w:rsid w:val="005C6F53"/>
    <w:rsid w:val="005D362C"/>
    <w:rsid w:val="005F5683"/>
    <w:rsid w:val="0063114E"/>
    <w:rsid w:val="00697BB8"/>
    <w:rsid w:val="006B6973"/>
    <w:rsid w:val="006C302B"/>
    <w:rsid w:val="006C681C"/>
    <w:rsid w:val="006E1F36"/>
    <w:rsid w:val="006F120F"/>
    <w:rsid w:val="006F4906"/>
    <w:rsid w:val="006F5435"/>
    <w:rsid w:val="006F6CA5"/>
    <w:rsid w:val="00704359"/>
    <w:rsid w:val="00713777"/>
    <w:rsid w:val="00722FC9"/>
    <w:rsid w:val="007479E2"/>
    <w:rsid w:val="00752106"/>
    <w:rsid w:val="00760226"/>
    <w:rsid w:val="00765D58"/>
    <w:rsid w:val="007A0E75"/>
    <w:rsid w:val="007A2489"/>
    <w:rsid w:val="007E67C1"/>
    <w:rsid w:val="007E68CF"/>
    <w:rsid w:val="008258EA"/>
    <w:rsid w:val="008277A0"/>
    <w:rsid w:val="00831746"/>
    <w:rsid w:val="00853B53"/>
    <w:rsid w:val="00893024"/>
    <w:rsid w:val="008A46AA"/>
    <w:rsid w:val="008C4E20"/>
    <w:rsid w:val="008D4B44"/>
    <w:rsid w:val="008E3FE9"/>
    <w:rsid w:val="00917C35"/>
    <w:rsid w:val="0092600C"/>
    <w:rsid w:val="0095347F"/>
    <w:rsid w:val="00962A74"/>
    <w:rsid w:val="0097226C"/>
    <w:rsid w:val="00974D78"/>
    <w:rsid w:val="009770C6"/>
    <w:rsid w:val="009A4F7E"/>
    <w:rsid w:val="009E4E6B"/>
    <w:rsid w:val="00A0002E"/>
    <w:rsid w:val="00A00DCB"/>
    <w:rsid w:val="00A020D1"/>
    <w:rsid w:val="00A122B6"/>
    <w:rsid w:val="00A25F2E"/>
    <w:rsid w:val="00A3530E"/>
    <w:rsid w:val="00A50794"/>
    <w:rsid w:val="00A67637"/>
    <w:rsid w:val="00A71B4F"/>
    <w:rsid w:val="00A8581D"/>
    <w:rsid w:val="00A97CB7"/>
    <w:rsid w:val="00AA4774"/>
    <w:rsid w:val="00AA5FDD"/>
    <w:rsid w:val="00AB0A39"/>
    <w:rsid w:val="00AF5C54"/>
    <w:rsid w:val="00B13A5F"/>
    <w:rsid w:val="00B2043B"/>
    <w:rsid w:val="00B24A32"/>
    <w:rsid w:val="00B30713"/>
    <w:rsid w:val="00B40BFD"/>
    <w:rsid w:val="00B45703"/>
    <w:rsid w:val="00B80265"/>
    <w:rsid w:val="00B83505"/>
    <w:rsid w:val="00B9636E"/>
    <w:rsid w:val="00BA3D1F"/>
    <w:rsid w:val="00BA3E17"/>
    <w:rsid w:val="00BB5152"/>
    <w:rsid w:val="00BE00BC"/>
    <w:rsid w:val="00BE4985"/>
    <w:rsid w:val="00C02D41"/>
    <w:rsid w:val="00C143CD"/>
    <w:rsid w:val="00C20876"/>
    <w:rsid w:val="00C21271"/>
    <w:rsid w:val="00C24D27"/>
    <w:rsid w:val="00C2568F"/>
    <w:rsid w:val="00C27F54"/>
    <w:rsid w:val="00C32FA2"/>
    <w:rsid w:val="00C578B5"/>
    <w:rsid w:val="00C77863"/>
    <w:rsid w:val="00C94B8D"/>
    <w:rsid w:val="00D0139C"/>
    <w:rsid w:val="00D0352A"/>
    <w:rsid w:val="00D03FF3"/>
    <w:rsid w:val="00D24DF9"/>
    <w:rsid w:val="00D253A0"/>
    <w:rsid w:val="00D27002"/>
    <w:rsid w:val="00D350EA"/>
    <w:rsid w:val="00D4445D"/>
    <w:rsid w:val="00D4787F"/>
    <w:rsid w:val="00D50765"/>
    <w:rsid w:val="00D6509F"/>
    <w:rsid w:val="00D71815"/>
    <w:rsid w:val="00D7672B"/>
    <w:rsid w:val="00D80BE3"/>
    <w:rsid w:val="00D90C9B"/>
    <w:rsid w:val="00D95372"/>
    <w:rsid w:val="00DA1BCE"/>
    <w:rsid w:val="00DA5EEA"/>
    <w:rsid w:val="00DE4166"/>
    <w:rsid w:val="00DF2B44"/>
    <w:rsid w:val="00DF3DB5"/>
    <w:rsid w:val="00E0186B"/>
    <w:rsid w:val="00E25F4E"/>
    <w:rsid w:val="00E35A28"/>
    <w:rsid w:val="00E43448"/>
    <w:rsid w:val="00E43B66"/>
    <w:rsid w:val="00E44DE9"/>
    <w:rsid w:val="00E95BF3"/>
    <w:rsid w:val="00EA4DC4"/>
    <w:rsid w:val="00EC2462"/>
    <w:rsid w:val="00EC5316"/>
    <w:rsid w:val="00EE0508"/>
    <w:rsid w:val="00EF36A9"/>
    <w:rsid w:val="00EF493B"/>
    <w:rsid w:val="00F26072"/>
    <w:rsid w:val="00F37E56"/>
    <w:rsid w:val="00F43F07"/>
    <w:rsid w:val="00F87C9B"/>
    <w:rsid w:val="00F95049"/>
    <w:rsid w:val="00FC3BC4"/>
    <w:rsid w:val="00FE2538"/>
    <w:rsid w:val="00FE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2E"/>
  </w:style>
  <w:style w:type="paragraph" w:styleId="1">
    <w:name w:val="heading 1"/>
    <w:basedOn w:val="a"/>
    <w:next w:val="a"/>
    <w:link w:val="10"/>
    <w:qFormat/>
    <w:rsid w:val="000D6C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0D6C2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0D6C2E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0D6C2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0D6C2E"/>
    <w:pPr>
      <w:ind w:left="720"/>
      <w:contextualSpacing/>
    </w:pPr>
  </w:style>
  <w:style w:type="table" w:styleId="a4">
    <w:name w:val="Table Grid"/>
    <w:basedOn w:val="a1"/>
    <w:uiPriority w:val="59"/>
    <w:rsid w:val="000D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0D6C2E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D6C2E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D6C2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0D6C2E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rsid w:val="000D6C2E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rsid w:val="000D6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0D6C2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0D6C2E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0D6C2E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0D6C2E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0D6C2E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0D6C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0D6C2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0D6C2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0D6C2E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sid w:val="000D6C2E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D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C2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0D6C2E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D6C2E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D6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D6C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D6C2E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D6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D6C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0D6C2E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0D6C2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sid w:val="000D6C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0D6C2E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0D6C2E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sid w:val="000D6C2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0D6C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0D6C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D6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D6C2E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0D6C2E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0D6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0D6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0D6C2E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rsid w:val="000D6C2E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rsid w:val="000D6C2E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rsid w:val="000D6C2E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sid w:val="000D6C2E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sid w:val="000D6C2E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sid w:val="000D6C2E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sid w:val="000D6C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sid w:val="000D6C2E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sid w:val="000D6C2E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0D6C2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D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6C2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D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6C2E"/>
    <w:rPr>
      <w:rFonts w:eastAsiaTheme="minorEastAsia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24DF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24DF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24DF9"/>
    <w:rPr>
      <w:vertAlign w:val="superscript"/>
    </w:rPr>
  </w:style>
  <w:style w:type="paragraph" w:customStyle="1" w:styleId="Body1">
    <w:name w:val="Body 1"/>
    <w:rsid w:val="002852E1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Pr>
      <w:rFonts w:eastAsiaTheme="minorEastAsia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24DF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24DF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24DF9"/>
    <w:rPr>
      <w:vertAlign w:val="superscript"/>
    </w:rPr>
  </w:style>
  <w:style w:type="paragraph" w:customStyle="1" w:styleId="Body1">
    <w:name w:val="Body 1"/>
    <w:rsid w:val="002852E1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C84C-0619-4F4C-88C7-F9062FBC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16</cp:revision>
  <dcterms:created xsi:type="dcterms:W3CDTF">2013-02-14T20:39:00Z</dcterms:created>
  <dcterms:modified xsi:type="dcterms:W3CDTF">2014-04-24T12:08:00Z</dcterms:modified>
</cp:coreProperties>
</file>